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39567" w14:textId="61396AE2" w:rsidR="00A53212" w:rsidRPr="00AE1A2E" w:rsidRDefault="00C2154B" w:rsidP="00B227C3">
      <w:pPr>
        <w:jc w:val="center"/>
        <w:rPr>
          <w:rFonts w:ascii="Arial" w:hAnsi="Arial" w:cs="Arial"/>
          <w:sz w:val="32"/>
          <w:szCs w:val="32"/>
          <w:u w:val="single"/>
        </w:rPr>
      </w:pPr>
      <w:bookmarkStart w:id="0" w:name="_GoBack"/>
      <w:bookmarkEnd w:id="0"/>
      <w:r w:rsidRPr="00AE1A2E">
        <w:rPr>
          <w:rFonts w:ascii="Arial" w:hAnsi="Arial" w:cs="Arial"/>
          <w:sz w:val="32"/>
          <w:szCs w:val="32"/>
          <w:u w:val="single"/>
        </w:rPr>
        <w:t>How much do I know?</w:t>
      </w:r>
    </w:p>
    <w:p w14:paraId="7DAE2B15" w14:textId="77777777" w:rsidR="00202887" w:rsidRPr="00BC381A" w:rsidRDefault="00202887" w:rsidP="00B227C3">
      <w:pPr>
        <w:jc w:val="center"/>
        <w:rPr>
          <w:rFonts w:ascii="Arial" w:hAnsi="Arial" w:cs="Arial"/>
          <w:sz w:val="32"/>
          <w:szCs w:val="32"/>
        </w:rPr>
      </w:pPr>
    </w:p>
    <w:p w14:paraId="776B4CF3" w14:textId="186AF394" w:rsidR="00202887" w:rsidRPr="00AE1A2E" w:rsidRDefault="00AF530F" w:rsidP="00B227C3">
      <w:pPr>
        <w:jc w:val="center"/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t>3</w:t>
      </w:r>
      <w:r w:rsidR="00202887" w:rsidRPr="00AE1A2E">
        <w:rPr>
          <w:rFonts w:ascii="Arial" w:hAnsi="Arial" w:cs="Arial"/>
          <w:sz w:val="40"/>
          <w:szCs w:val="40"/>
          <w:u w:val="single"/>
        </w:rPr>
        <w:t xml:space="preserve">. </w:t>
      </w:r>
      <w:r>
        <w:rPr>
          <w:rFonts w:ascii="Arial" w:hAnsi="Arial" w:cs="Arial"/>
          <w:sz w:val="40"/>
          <w:szCs w:val="40"/>
          <w:u w:val="single"/>
        </w:rPr>
        <w:t>Geometry</w:t>
      </w:r>
    </w:p>
    <w:p w14:paraId="2307453F" w14:textId="77777777" w:rsidR="00D62A49" w:rsidRPr="00BC381A" w:rsidRDefault="00D62A49" w:rsidP="00B227C3">
      <w:pPr>
        <w:jc w:val="center"/>
        <w:rPr>
          <w:rFonts w:ascii="Arial" w:hAnsi="Arial" w:cs="Arial"/>
          <w:sz w:val="40"/>
          <w:szCs w:val="40"/>
        </w:rPr>
      </w:pPr>
    </w:p>
    <w:p w14:paraId="06BE696B" w14:textId="77777777" w:rsidR="00202887" w:rsidRPr="00BC381A" w:rsidRDefault="00202887" w:rsidP="00202887">
      <w:pPr>
        <w:pStyle w:val="ListParagraph"/>
        <w:ind w:left="740"/>
        <w:rPr>
          <w:rFonts w:ascii="Arial" w:hAnsi="Arial" w:cs="Arial"/>
          <w:sz w:val="40"/>
          <w:szCs w:val="40"/>
        </w:rPr>
      </w:pPr>
    </w:p>
    <w:p w14:paraId="3359CD13" w14:textId="50FC598C" w:rsidR="004D2BA8" w:rsidRPr="00030E24" w:rsidRDefault="004D2BA8" w:rsidP="00E25285">
      <w:pPr>
        <w:ind w:left="720" w:hanging="720"/>
        <w:rPr>
          <w:rFonts w:ascii="Helvetica" w:hAnsi="Helvetica" w:cs="Arial"/>
          <w:b/>
        </w:rPr>
      </w:pPr>
      <w:r w:rsidRPr="00030E24">
        <w:rPr>
          <w:rFonts w:ascii="Helvetica" w:hAnsi="Helvetica" w:cs="Arial"/>
          <w:b/>
        </w:rPr>
        <w:t>Try this first:</w:t>
      </w:r>
    </w:p>
    <w:p w14:paraId="4B339A0E" w14:textId="77777777" w:rsidR="00DC6137" w:rsidRDefault="00DC6137" w:rsidP="00E25285">
      <w:pPr>
        <w:ind w:left="720" w:hanging="720"/>
        <w:rPr>
          <w:rFonts w:ascii="Arial" w:hAnsi="Arial" w:cs="Arial"/>
          <w:b/>
        </w:rPr>
      </w:pPr>
    </w:p>
    <w:p w14:paraId="15A9D9FD" w14:textId="77777777" w:rsidR="00DC6137" w:rsidRPr="00BC381A" w:rsidRDefault="00DC6137" w:rsidP="00E25285">
      <w:pPr>
        <w:ind w:left="720" w:hanging="720"/>
        <w:rPr>
          <w:rFonts w:ascii="Arial" w:hAnsi="Arial" w:cs="Arial"/>
          <w:b/>
        </w:rPr>
      </w:pPr>
    </w:p>
    <w:tbl>
      <w:tblPr>
        <w:tblW w:w="1410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100"/>
      </w:tblGrid>
      <w:tr w:rsidR="00DC6137" w14:paraId="4273C629" w14:textId="77777777">
        <w:tc>
          <w:tcPr>
            <w:tcW w:w="13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4A4846" w14:textId="301C7CA7" w:rsidR="00DC6137" w:rsidRPr="00030E24" w:rsidRDefault="00DC6137">
            <w:pPr>
              <w:widowControl w:val="0"/>
              <w:autoSpaceDE w:val="0"/>
              <w:autoSpaceDN w:val="0"/>
              <w:adjustRightInd w:val="0"/>
              <w:ind w:left="756" w:right="756" w:hanging="756"/>
              <w:rPr>
                <w:rFonts w:ascii="Arial" w:hAnsi="Arial" w:cs="Arial"/>
                <w:lang w:val="en-US"/>
              </w:rPr>
            </w:pPr>
            <w:r w:rsidRPr="00030E24">
              <w:rPr>
                <w:rFonts w:ascii="Arial" w:hAnsi="Arial" w:cs="Arial"/>
                <w:lang w:val="en-US"/>
              </w:rPr>
              <w:t>The diagram shows a shaded triangle inside a rectangle.</w:t>
            </w:r>
          </w:p>
          <w:p w14:paraId="25F4C10E" w14:textId="77777777" w:rsidR="005E19FE" w:rsidRDefault="005E19FE">
            <w:pPr>
              <w:widowControl w:val="0"/>
              <w:autoSpaceDE w:val="0"/>
              <w:autoSpaceDN w:val="0"/>
              <w:adjustRightInd w:val="0"/>
              <w:ind w:left="756" w:right="756" w:hanging="756"/>
              <w:rPr>
                <w:rFonts w:ascii="Arial" w:hAnsi="Arial" w:cs="Arial"/>
                <w:sz w:val="30"/>
                <w:szCs w:val="30"/>
                <w:lang w:val="en-US"/>
              </w:rPr>
            </w:pPr>
          </w:p>
          <w:p w14:paraId="02C3A0B1" w14:textId="394C9D19" w:rsidR="00DC6137" w:rsidRDefault="00DC6137">
            <w:pPr>
              <w:widowControl w:val="0"/>
              <w:autoSpaceDE w:val="0"/>
              <w:autoSpaceDN w:val="0"/>
              <w:adjustRightInd w:val="0"/>
              <w:ind w:left="2267" w:right="755" w:hanging="756"/>
              <w:rPr>
                <w:rFonts w:ascii="Arial" w:hAnsi="Arial" w:cs="Arial"/>
                <w:sz w:val="30"/>
                <w:szCs w:val="30"/>
                <w:lang w:val="en-US"/>
              </w:rPr>
            </w:pPr>
            <w:r>
              <w:rPr>
                <w:rFonts w:ascii="Arial" w:hAnsi="Arial" w:cs="Arial"/>
                <w:noProof/>
                <w:sz w:val="30"/>
                <w:szCs w:val="30"/>
                <w:lang w:eastAsia="en-GB"/>
              </w:rPr>
              <w:drawing>
                <wp:inline distT="0" distB="0" distL="0" distR="0" wp14:anchorId="4A9CD954" wp14:editId="0E3F9BE7">
                  <wp:extent cx="3679825" cy="188722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9825" cy="188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71D240" w14:textId="77777777" w:rsidR="005E19FE" w:rsidRDefault="005E19FE">
            <w:pPr>
              <w:widowControl w:val="0"/>
              <w:autoSpaceDE w:val="0"/>
              <w:autoSpaceDN w:val="0"/>
              <w:adjustRightInd w:val="0"/>
              <w:ind w:left="1511" w:right="755" w:hanging="756"/>
              <w:rPr>
                <w:rFonts w:ascii="Arial" w:hAnsi="Arial" w:cs="Arial"/>
                <w:sz w:val="30"/>
                <w:szCs w:val="30"/>
                <w:lang w:val="en-US"/>
              </w:rPr>
            </w:pPr>
          </w:p>
          <w:p w14:paraId="25F85223" w14:textId="77777777" w:rsidR="00DC6137" w:rsidRPr="00030E24" w:rsidRDefault="00DC6137">
            <w:pPr>
              <w:widowControl w:val="0"/>
              <w:autoSpaceDE w:val="0"/>
              <w:autoSpaceDN w:val="0"/>
              <w:adjustRightInd w:val="0"/>
              <w:ind w:left="1511" w:right="755" w:hanging="756"/>
              <w:rPr>
                <w:rFonts w:ascii="Arial" w:hAnsi="Arial" w:cs="Arial"/>
                <w:lang w:val="en-US"/>
              </w:rPr>
            </w:pPr>
            <w:r w:rsidRPr="00030E24">
              <w:rPr>
                <w:rFonts w:ascii="Arial" w:hAnsi="Arial" w:cs="Arial"/>
                <w:lang w:val="en-US"/>
              </w:rPr>
              <w:t>What is the area of the shaded triangle?</w:t>
            </w:r>
          </w:p>
        </w:tc>
      </w:tr>
    </w:tbl>
    <w:p w14:paraId="171D1005" w14:textId="77777777" w:rsidR="004D2BA8" w:rsidRDefault="004D2BA8" w:rsidP="00E25285">
      <w:pPr>
        <w:ind w:left="720" w:hanging="720"/>
        <w:rPr>
          <w:rFonts w:ascii="Arial" w:hAnsi="Arial" w:cs="Arial"/>
        </w:rPr>
      </w:pPr>
    </w:p>
    <w:p w14:paraId="4F9BC581" w14:textId="77777777" w:rsidR="005E19FE" w:rsidRPr="00BC381A" w:rsidRDefault="005E19FE" w:rsidP="00E25285">
      <w:pPr>
        <w:ind w:left="720" w:hanging="720"/>
        <w:rPr>
          <w:rFonts w:ascii="Arial" w:hAnsi="Arial" w:cs="Arial"/>
        </w:rPr>
      </w:pPr>
    </w:p>
    <w:p w14:paraId="0D9885E5" w14:textId="67291EA0" w:rsidR="004D2BA8" w:rsidRPr="00BC381A" w:rsidRDefault="00DC6137" w:rsidP="004D2B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</w:t>
      </w:r>
      <w:r w:rsidR="004D2BA8" w:rsidRPr="00BC381A">
        <w:rPr>
          <w:rFonts w:ascii="Arial" w:hAnsi="Arial" w:cs="Arial"/>
          <w:b/>
        </w:rPr>
        <w:t>:</w:t>
      </w:r>
    </w:p>
    <w:p w14:paraId="45399B4A" w14:textId="77777777" w:rsidR="004D2BA8" w:rsidRPr="00BC381A" w:rsidRDefault="004D2BA8" w:rsidP="004D2BA8">
      <w:pPr>
        <w:rPr>
          <w:rFonts w:ascii="Arial" w:hAnsi="Arial" w:cs="Arial"/>
          <w:b/>
        </w:rPr>
      </w:pPr>
    </w:p>
    <w:p w14:paraId="655EDD0F" w14:textId="0F7CD956" w:rsidR="004D2BA8" w:rsidRDefault="00BC6B8A" w:rsidP="004D2BA8">
      <w:pPr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DC6137">
        <w:rPr>
          <w:rFonts w:ascii="Arial" w:hAnsi="Arial" w:cs="Arial"/>
        </w:rPr>
        <w:t xml:space="preserve"> cm</w:t>
      </w:r>
      <w:r w:rsidR="00DC6137" w:rsidRPr="00DC6137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</w:rPr>
        <w:t>(see next page for explanation)</w:t>
      </w:r>
    </w:p>
    <w:p w14:paraId="38C3453D" w14:textId="77777777" w:rsidR="00030E24" w:rsidRDefault="00030E24" w:rsidP="004D2BA8">
      <w:pPr>
        <w:rPr>
          <w:rFonts w:ascii="Arial" w:hAnsi="Arial" w:cs="Arial"/>
        </w:rPr>
      </w:pPr>
    </w:p>
    <w:p w14:paraId="3643F8BF" w14:textId="77777777" w:rsidR="00030E24" w:rsidRPr="00BC6B8A" w:rsidRDefault="00030E24" w:rsidP="004D2BA8">
      <w:pPr>
        <w:rPr>
          <w:rFonts w:ascii="Arial" w:hAnsi="Arial" w:cs="Arial"/>
        </w:rPr>
      </w:pPr>
    </w:p>
    <w:p w14:paraId="01ECE451" w14:textId="77777777" w:rsidR="004D2BA8" w:rsidRPr="00BC381A" w:rsidRDefault="004D2BA8" w:rsidP="004D2BA8">
      <w:pPr>
        <w:rPr>
          <w:rFonts w:ascii="Arial" w:hAnsi="Arial" w:cs="Arial"/>
        </w:rPr>
      </w:pPr>
    </w:p>
    <w:p w14:paraId="1E84484F" w14:textId="053BE222" w:rsidR="004D2BA8" w:rsidRDefault="004D2BA8" w:rsidP="004D2BA8">
      <w:pPr>
        <w:rPr>
          <w:rFonts w:ascii="Arial" w:hAnsi="Arial" w:cs="Arial"/>
          <w:b/>
        </w:rPr>
      </w:pPr>
      <w:r w:rsidRPr="00BC381A">
        <w:rPr>
          <w:rFonts w:ascii="Arial" w:hAnsi="Arial" w:cs="Arial"/>
          <w:b/>
        </w:rPr>
        <w:t>What is this topic?</w:t>
      </w:r>
    </w:p>
    <w:p w14:paraId="399EEBBC" w14:textId="77777777" w:rsidR="005E19FE" w:rsidRPr="00BC381A" w:rsidRDefault="005E19FE" w:rsidP="004D2BA8">
      <w:pPr>
        <w:rPr>
          <w:rFonts w:ascii="Arial" w:hAnsi="Arial" w:cs="Arial"/>
          <w:b/>
        </w:rPr>
      </w:pPr>
    </w:p>
    <w:p w14:paraId="77FF9A0A" w14:textId="6CB65CD6" w:rsidR="004D2BA8" w:rsidRDefault="00DC6137" w:rsidP="004D2BA8">
      <w:pPr>
        <w:rPr>
          <w:rFonts w:ascii="Arial" w:hAnsi="Arial" w:cs="Arial"/>
        </w:rPr>
      </w:pPr>
      <w:r>
        <w:rPr>
          <w:rFonts w:ascii="Arial" w:hAnsi="Arial" w:cs="Arial"/>
        </w:rPr>
        <w:t>Geometry (or Shape, Space and Measures) covers the following topics:</w:t>
      </w:r>
    </w:p>
    <w:p w14:paraId="2B86C813" w14:textId="77777777" w:rsidR="00DC6137" w:rsidRDefault="00DC6137" w:rsidP="004D2BA8">
      <w:pPr>
        <w:rPr>
          <w:rFonts w:ascii="Arial" w:hAnsi="Arial" w:cs="Arial"/>
        </w:rPr>
      </w:pPr>
    </w:p>
    <w:p w14:paraId="2B147913" w14:textId="36DA1E19" w:rsidR="00DC6137" w:rsidRDefault="00DC6137" w:rsidP="00DC613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Measurement: mass, weight, volume, capacity, length, time, metric and imperials units.</w:t>
      </w:r>
    </w:p>
    <w:p w14:paraId="68C173AE" w14:textId="4850B212" w:rsidR="00DC6137" w:rsidRDefault="00DC6137" w:rsidP="00DC613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Angles: degrees; types of angles: acute, right, obtuse, reflex; the sum of the angles in a triangle</w:t>
      </w:r>
      <w:r w:rsidR="00442DC7">
        <w:rPr>
          <w:rFonts w:ascii="Arial" w:hAnsi="Arial" w:cs="Arial"/>
        </w:rPr>
        <w:t xml:space="preserve"> (180</w:t>
      </w:r>
      <w:r w:rsidR="00442DC7" w:rsidRPr="00442DC7">
        <w:rPr>
          <w:rFonts w:ascii="Arial" w:hAnsi="Arial" w:cs="Arial"/>
          <w:vertAlign w:val="superscript"/>
        </w:rPr>
        <w:t>0</w:t>
      </w:r>
      <w:r w:rsidR="00442DC7">
        <w:rPr>
          <w:rFonts w:ascii="Arial" w:hAnsi="Arial" w:cs="Arial"/>
        </w:rPr>
        <w:t>) and in a quadrilateral (360</w:t>
      </w:r>
      <w:r w:rsidR="00442DC7" w:rsidRPr="00442DC7">
        <w:rPr>
          <w:rFonts w:ascii="Arial" w:hAnsi="Arial" w:cs="Arial"/>
          <w:vertAlign w:val="superscript"/>
        </w:rPr>
        <w:t>0</w:t>
      </w:r>
      <w:r w:rsidR="00442DC7">
        <w:rPr>
          <w:rFonts w:ascii="Arial" w:hAnsi="Arial" w:cs="Arial"/>
        </w:rPr>
        <w:t>).</w:t>
      </w:r>
    </w:p>
    <w:p w14:paraId="607FC8CE" w14:textId="119FB006" w:rsidR="00DC6137" w:rsidRDefault="00DC6137" w:rsidP="00DC613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Transformations: translation, reflection, rotation, enlargement, scale factors. </w:t>
      </w:r>
    </w:p>
    <w:p w14:paraId="4AEA17CB" w14:textId="004B9621" w:rsidR="00DC6137" w:rsidRDefault="00DC6137" w:rsidP="00DC613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Reflection and rotational symmetry</w:t>
      </w:r>
    </w:p>
    <w:p w14:paraId="36309186" w14:textId="3E15614B" w:rsidR="00DC6137" w:rsidRDefault="00CA0070" w:rsidP="00DC613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Two-dimensional shapes: triangles (equilateral, isosceles, scalene, right-angled), quadrilaterals (square, rectangle, parallelogram, rhombus, trapezium);</w:t>
      </w:r>
      <w:r w:rsidR="005E19FE">
        <w:rPr>
          <w:rFonts w:ascii="Arial" w:hAnsi="Arial" w:cs="Arial"/>
        </w:rPr>
        <w:t xml:space="preserve"> polygons and regular polygons; circles.</w:t>
      </w:r>
    </w:p>
    <w:p w14:paraId="30FCDE5B" w14:textId="20C6673C" w:rsidR="00CA0070" w:rsidRDefault="00CA0070" w:rsidP="00DC613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Three-dimensional shapes: </w:t>
      </w:r>
      <w:r w:rsidR="005E19FE">
        <w:rPr>
          <w:rFonts w:ascii="Arial" w:hAnsi="Arial" w:cs="Arial"/>
        </w:rPr>
        <w:t>cubes, cuboids, prisms, pyramids.</w:t>
      </w:r>
    </w:p>
    <w:p w14:paraId="55425309" w14:textId="618D05AD" w:rsidR="005E19FE" w:rsidRDefault="005E19FE" w:rsidP="00DC613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Coordinates in all four quadrants.</w:t>
      </w:r>
    </w:p>
    <w:p w14:paraId="6C786379" w14:textId="2C46E75D" w:rsidR="005E19FE" w:rsidRDefault="005E19FE" w:rsidP="00DC613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Perimeter, area and volume of 2D and 3D shapes.</w:t>
      </w:r>
    </w:p>
    <w:p w14:paraId="68AA8B14" w14:textId="77777777" w:rsidR="00030E24" w:rsidRDefault="00030E24" w:rsidP="00030E24">
      <w:pPr>
        <w:pStyle w:val="ListParagraph"/>
        <w:rPr>
          <w:rFonts w:ascii="Arial" w:hAnsi="Arial" w:cs="Arial"/>
        </w:rPr>
      </w:pPr>
    </w:p>
    <w:p w14:paraId="7A1B50B4" w14:textId="04F3FD89" w:rsidR="00442DC7" w:rsidRDefault="005E19FE" w:rsidP="005E19F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Children often get confused about the difference between perimeter and area. Perimeter is the DISTANCE or LENGTH round the boundary of a 2D shape (“if you were an ant, it would be the distance you would crawl all around the edge of the shape”). Area is the SPACE inside a shape. </w:t>
      </w:r>
      <w:r w:rsidR="00442DC7">
        <w:rPr>
          <w:rFonts w:ascii="Arial" w:hAnsi="Arial" w:cs="Arial"/>
        </w:rPr>
        <w:t>There are lots of activities to reinforce these concepts (e.g. Gnomeland and Rectangles).</w:t>
      </w:r>
    </w:p>
    <w:p w14:paraId="5ACC2C30" w14:textId="77777777" w:rsidR="00442DC7" w:rsidRDefault="00442DC7" w:rsidP="005E19FE">
      <w:pPr>
        <w:rPr>
          <w:rFonts w:ascii="Arial" w:hAnsi="Arial" w:cs="Arial"/>
        </w:rPr>
      </w:pPr>
    </w:p>
    <w:p w14:paraId="65C80A7F" w14:textId="2AAA7490" w:rsidR="00442DC7" w:rsidRDefault="00442DC7" w:rsidP="005E19FE">
      <w:pPr>
        <w:rPr>
          <w:rFonts w:ascii="Arial" w:hAnsi="Arial" w:cs="Arial"/>
        </w:rPr>
      </w:pPr>
      <w:r>
        <w:rPr>
          <w:rFonts w:ascii="Arial" w:hAnsi="Arial" w:cs="Arial"/>
        </w:rPr>
        <w:t>The basic formulas for area are:</w:t>
      </w:r>
    </w:p>
    <w:p w14:paraId="1F5212DD" w14:textId="77777777" w:rsidR="00442DC7" w:rsidRDefault="00442DC7" w:rsidP="005E19FE">
      <w:pPr>
        <w:rPr>
          <w:rFonts w:ascii="Arial" w:hAnsi="Arial" w:cs="Arial"/>
        </w:rPr>
      </w:pPr>
    </w:p>
    <w:p w14:paraId="68468EB4" w14:textId="3F7B33D7" w:rsidR="00442DC7" w:rsidRDefault="00442DC7" w:rsidP="00442DC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Area of a rectangle = base x height (or length x width)</w:t>
      </w:r>
    </w:p>
    <w:p w14:paraId="0CEEC7FF" w14:textId="31C57DFC" w:rsidR="00442DC7" w:rsidRDefault="00442DC7" w:rsidP="00442DC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Area of a triangle = ½ base x height (or base x height </w:t>
      </w:r>
      <m:oMath>
        <m:r>
          <w:rPr>
            <w:rFonts w:ascii="Cambria Math" w:hAnsi="Cambria Math" w:cs="Arial"/>
          </w:rPr>
          <m:t>÷</m:t>
        </m:r>
      </m:oMath>
      <w:r>
        <w:rPr>
          <w:rFonts w:ascii="Arial" w:hAnsi="Arial" w:cs="Arial"/>
        </w:rPr>
        <w:t xml:space="preserve"> 2)</w:t>
      </w:r>
    </w:p>
    <w:p w14:paraId="6AA78EE0" w14:textId="77777777" w:rsidR="008F7ACD" w:rsidRDefault="008F7ACD" w:rsidP="008F7ACD">
      <w:pPr>
        <w:rPr>
          <w:rFonts w:ascii="Arial" w:hAnsi="Arial" w:cs="Arial"/>
        </w:rPr>
      </w:pPr>
    </w:p>
    <w:p w14:paraId="5BEC8914" w14:textId="43AA7409" w:rsidR="008F7ACD" w:rsidRDefault="008F7ACD" w:rsidP="008F7A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Some shapes are </w:t>
      </w:r>
      <w:r w:rsidRPr="008F7ACD">
        <w:rPr>
          <w:rFonts w:ascii="Arial" w:hAnsi="Arial" w:cs="Arial"/>
          <w:i/>
        </w:rPr>
        <w:t>composite</w:t>
      </w:r>
      <w:r>
        <w:rPr>
          <w:rFonts w:ascii="Arial" w:hAnsi="Arial" w:cs="Arial"/>
        </w:rPr>
        <w:t xml:space="preserve"> shapes, which need to be split up into their basic elements (rectangles/triangles).</w:t>
      </w:r>
      <w:r w:rsidR="00BC6B8A">
        <w:rPr>
          <w:rFonts w:ascii="Arial" w:hAnsi="Arial" w:cs="Arial"/>
        </w:rPr>
        <w:t xml:space="preserve"> There is often more than one way to do this.</w:t>
      </w:r>
    </w:p>
    <w:p w14:paraId="46844E50" w14:textId="77777777" w:rsidR="008F7ACD" w:rsidRDefault="008F7ACD" w:rsidP="008F7ACD">
      <w:pPr>
        <w:rPr>
          <w:rFonts w:ascii="Arial" w:hAnsi="Arial" w:cs="Arial"/>
        </w:rPr>
      </w:pPr>
    </w:p>
    <w:p w14:paraId="63504A7B" w14:textId="1A463D42" w:rsidR="008F7ACD" w:rsidRDefault="008F7ACD" w:rsidP="008F7ACD">
      <w:pPr>
        <w:rPr>
          <w:rFonts w:ascii="Arial" w:hAnsi="Arial" w:cs="Arial"/>
        </w:rPr>
      </w:pPr>
      <w:r>
        <w:rPr>
          <w:rFonts w:ascii="Arial" w:hAnsi="Arial" w:cs="Arial"/>
        </w:rPr>
        <w:t>In the example above, we have a rectangle and a triangle.</w:t>
      </w:r>
    </w:p>
    <w:p w14:paraId="33945E5C" w14:textId="69757BA2" w:rsidR="00BC6B8A" w:rsidRDefault="00BC6B8A" w:rsidP="008F7ACD">
      <w:pPr>
        <w:rPr>
          <w:rFonts w:ascii="Arial" w:hAnsi="Arial" w:cs="Arial"/>
        </w:rPr>
      </w:pPr>
      <w:r>
        <w:rPr>
          <w:rFonts w:ascii="Arial" w:hAnsi="Arial" w:cs="Arial"/>
        </w:rPr>
        <w:t>We can either use the triangle area formula directly</w:t>
      </w:r>
      <w:r w:rsidR="00A61C53">
        <w:rPr>
          <w:rFonts w:ascii="Arial" w:hAnsi="Arial" w:cs="Arial"/>
        </w:rPr>
        <w:t xml:space="preserve"> to find the area of the shaded triangle</w:t>
      </w:r>
      <w:r>
        <w:rPr>
          <w:rFonts w:ascii="Arial" w:hAnsi="Arial" w:cs="Arial"/>
        </w:rPr>
        <w:t>. The base is 4cm and the height is 6cm (note that in this case the height is NOT one of the sides of the triangle; the height is always at right angles to the base). So the area is</w:t>
      </w:r>
      <w:r w:rsidR="00A61C5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4 x 6 </w:t>
      </w:r>
      <m:oMath>
        <m:r>
          <w:rPr>
            <w:rFonts w:ascii="Cambria Math" w:hAnsi="Cambria Math" w:cs="Arial"/>
          </w:rPr>
          <m:t>÷</m:t>
        </m:r>
      </m:oMath>
      <w:r>
        <w:rPr>
          <w:rFonts w:ascii="Arial" w:hAnsi="Arial" w:cs="Arial"/>
        </w:rPr>
        <w:t xml:space="preserve"> 2 = 12 cm</w:t>
      </w:r>
      <w:r w:rsidRPr="00BC6B8A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14:paraId="33DE01E9" w14:textId="77777777" w:rsidR="00BC6B8A" w:rsidRDefault="00BC6B8A" w:rsidP="008F7ACD">
      <w:pPr>
        <w:rPr>
          <w:rFonts w:ascii="Arial" w:hAnsi="Arial" w:cs="Arial"/>
        </w:rPr>
      </w:pPr>
    </w:p>
    <w:p w14:paraId="66FC19FD" w14:textId="5D4FBD39" w:rsidR="00BC6B8A" w:rsidRDefault="00BC6B8A" w:rsidP="008F7ACD">
      <w:pPr>
        <w:rPr>
          <w:rFonts w:ascii="Arial" w:hAnsi="Arial" w:cs="Arial"/>
        </w:rPr>
      </w:pPr>
      <w:r>
        <w:rPr>
          <w:rFonts w:ascii="Arial" w:hAnsi="Arial" w:cs="Arial"/>
        </w:rPr>
        <w:t>Alternatively, you could work out the area of the whole rectangle and then subtract the areas of the two unshaded triangles</w:t>
      </w:r>
      <w:r w:rsidR="00A61C53">
        <w:rPr>
          <w:rFonts w:ascii="Arial" w:hAnsi="Arial" w:cs="Arial"/>
        </w:rPr>
        <w:t>. These are both right-angled triangles, so the height IS one of the sides.</w:t>
      </w:r>
    </w:p>
    <w:p w14:paraId="5B14F288" w14:textId="6E76A301" w:rsidR="00A61C53" w:rsidRDefault="00A61C53" w:rsidP="008F7ACD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Area of rectangle = 6 x 10 = 60 cm</w:t>
      </w:r>
      <w:r w:rsidRPr="00A61C53">
        <w:rPr>
          <w:rFonts w:ascii="Arial" w:hAnsi="Arial" w:cs="Arial"/>
          <w:vertAlign w:val="superscript"/>
        </w:rPr>
        <w:t>2</w:t>
      </w:r>
    </w:p>
    <w:p w14:paraId="58584058" w14:textId="752B7DCF" w:rsidR="00A61C53" w:rsidRDefault="00A61C53" w:rsidP="008F7A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Area larger triangle = 6 x 10 </w:t>
      </w:r>
      <m:oMath>
        <m:r>
          <w:rPr>
            <w:rFonts w:ascii="Cambria Math" w:hAnsi="Cambria Math" w:cs="Arial"/>
          </w:rPr>
          <m:t>÷</m:t>
        </m:r>
      </m:oMath>
      <w:r>
        <w:rPr>
          <w:rFonts w:ascii="Arial" w:hAnsi="Arial" w:cs="Arial"/>
        </w:rPr>
        <w:t xml:space="preserve"> 2 = 30 cm</w:t>
      </w:r>
      <w:r w:rsidRPr="00A61C53">
        <w:rPr>
          <w:rFonts w:ascii="Arial" w:hAnsi="Arial" w:cs="Arial"/>
          <w:vertAlign w:val="superscript"/>
        </w:rPr>
        <w:t>2</w:t>
      </w:r>
    </w:p>
    <w:p w14:paraId="01F6D3E4" w14:textId="1278955E" w:rsidR="00A61C53" w:rsidRDefault="00A61C53" w:rsidP="008F7A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Area smaller triangle = 6 x (10 – 4) </w:t>
      </w:r>
      <m:oMath>
        <m:r>
          <w:rPr>
            <w:rFonts w:ascii="Cambria Math" w:hAnsi="Cambria Math" w:cs="Arial"/>
          </w:rPr>
          <m:t>÷</m:t>
        </m:r>
      </m:oMath>
      <w:r>
        <w:rPr>
          <w:rFonts w:ascii="Arial" w:hAnsi="Arial" w:cs="Arial"/>
        </w:rPr>
        <w:t xml:space="preserve"> 2 = 18 cm</w:t>
      </w:r>
      <w:r w:rsidRPr="00A61C53">
        <w:rPr>
          <w:rFonts w:ascii="Arial" w:hAnsi="Arial" w:cs="Arial"/>
          <w:vertAlign w:val="superscript"/>
        </w:rPr>
        <w:t>2</w:t>
      </w:r>
    </w:p>
    <w:p w14:paraId="2B23AB8A" w14:textId="0F78F9E8" w:rsidR="00A61C53" w:rsidRDefault="00A61C53" w:rsidP="008F7ACD">
      <w:pPr>
        <w:rPr>
          <w:rFonts w:ascii="Arial" w:hAnsi="Arial" w:cs="Arial"/>
        </w:rPr>
      </w:pPr>
      <w:r>
        <w:rPr>
          <w:rFonts w:ascii="Arial" w:hAnsi="Arial" w:cs="Arial"/>
        </w:rPr>
        <w:t>So area of shaded triangle = 60 - 30 – 18 = 12 cm</w:t>
      </w:r>
      <w:r w:rsidRPr="00A61C53">
        <w:rPr>
          <w:rFonts w:ascii="Arial" w:hAnsi="Arial" w:cs="Arial"/>
          <w:vertAlign w:val="superscript"/>
        </w:rPr>
        <w:t>2</w:t>
      </w:r>
    </w:p>
    <w:p w14:paraId="30964244" w14:textId="77777777" w:rsidR="00A61C53" w:rsidRPr="00A61C53" w:rsidRDefault="00A61C53" w:rsidP="008F7ACD">
      <w:pPr>
        <w:rPr>
          <w:rFonts w:ascii="Arial" w:hAnsi="Arial" w:cs="Arial"/>
        </w:rPr>
      </w:pPr>
    </w:p>
    <w:p w14:paraId="68344CD9" w14:textId="77777777" w:rsidR="004D2BA8" w:rsidRPr="00BC381A" w:rsidRDefault="004D2BA8" w:rsidP="004D2BA8">
      <w:pPr>
        <w:rPr>
          <w:rFonts w:ascii="Arial" w:hAnsi="Arial" w:cs="Arial"/>
          <w:b/>
        </w:rPr>
      </w:pPr>
    </w:p>
    <w:p w14:paraId="397504C9" w14:textId="3D1C9720" w:rsidR="004D2BA8" w:rsidRPr="00BC381A" w:rsidRDefault="006D6CEC" w:rsidP="004D2BA8">
      <w:pPr>
        <w:rPr>
          <w:rFonts w:ascii="Arial" w:hAnsi="Arial" w:cs="Arial"/>
          <w:b/>
        </w:rPr>
      </w:pPr>
      <w:r w:rsidRPr="00BC381A">
        <w:rPr>
          <w:rFonts w:ascii="Arial" w:hAnsi="Arial" w:cs="Arial"/>
          <w:b/>
        </w:rPr>
        <w:t>Questions</w:t>
      </w:r>
    </w:p>
    <w:p w14:paraId="48CEB5AD" w14:textId="77777777" w:rsidR="006D6CEC" w:rsidRDefault="006D6CEC" w:rsidP="004D2BA8">
      <w:pPr>
        <w:rPr>
          <w:rFonts w:ascii="Arial" w:hAnsi="Arial" w:cs="Arial"/>
          <w:b/>
        </w:rPr>
      </w:pPr>
    </w:p>
    <w:tbl>
      <w:tblPr>
        <w:tblW w:w="1410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100"/>
      </w:tblGrid>
      <w:tr w:rsidR="0053249D" w14:paraId="05A3A5F8" w14:textId="77777777">
        <w:tc>
          <w:tcPr>
            <w:tcW w:w="13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AF3795" w14:textId="209964D4" w:rsidR="0053249D" w:rsidRPr="000E663C" w:rsidRDefault="000E663C">
            <w:pPr>
              <w:widowControl w:val="0"/>
              <w:autoSpaceDE w:val="0"/>
              <w:autoSpaceDN w:val="0"/>
              <w:adjustRightInd w:val="0"/>
              <w:ind w:left="756" w:right="756" w:hanging="756"/>
              <w:rPr>
                <w:rFonts w:ascii="Arial" w:hAnsi="Arial" w:cs="Arial"/>
                <w:lang w:val="en-US"/>
              </w:rPr>
            </w:pPr>
            <w:r w:rsidRPr="000E663C">
              <w:rPr>
                <w:rFonts w:ascii="Arial" w:hAnsi="Arial" w:cs="Arial"/>
                <w:b/>
                <w:bCs/>
                <w:lang w:val="en-US"/>
              </w:rPr>
              <w:t>Q1</w:t>
            </w:r>
            <w:r w:rsidR="0053249D" w:rsidRPr="000E663C">
              <w:rPr>
                <w:rFonts w:ascii="Arial" w:hAnsi="Arial" w:cs="Arial"/>
                <w:b/>
                <w:bCs/>
                <w:lang w:val="en-US"/>
              </w:rPr>
              <w:t>.</w:t>
            </w:r>
            <w:r w:rsidR="0053249D" w:rsidRPr="000E663C">
              <w:rPr>
                <w:rFonts w:ascii="Arial" w:hAnsi="Arial" w:cs="Arial"/>
                <w:lang w:val="en-US"/>
              </w:rPr>
              <w:t>          Here is a square on coordinate axes.</w:t>
            </w:r>
          </w:p>
          <w:p w14:paraId="64F427B1" w14:textId="0397579C" w:rsidR="0053249D" w:rsidRDefault="0053249D">
            <w:pPr>
              <w:widowControl w:val="0"/>
              <w:autoSpaceDE w:val="0"/>
              <w:autoSpaceDN w:val="0"/>
              <w:adjustRightInd w:val="0"/>
              <w:ind w:left="1511" w:right="755" w:hanging="756"/>
              <w:rPr>
                <w:rFonts w:ascii="Arial" w:hAnsi="Arial" w:cs="Arial"/>
                <w:sz w:val="30"/>
                <w:szCs w:val="30"/>
                <w:lang w:val="en-US"/>
              </w:rPr>
            </w:pPr>
            <w:r>
              <w:rPr>
                <w:rFonts w:ascii="Arial" w:hAnsi="Arial" w:cs="Arial"/>
                <w:noProof/>
                <w:sz w:val="30"/>
                <w:szCs w:val="30"/>
                <w:lang w:eastAsia="en-GB"/>
              </w:rPr>
              <w:drawing>
                <wp:inline distT="0" distB="0" distL="0" distR="0" wp14:anchorId="586152B8" wp14:editId="0D1F4499">
                  <wp:extent cx="3526155" cy="2838450"/>
                  <wp:effectExtent l="0" t="0" r="4445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6155" cy="283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49D" w14:paraId="23447110" w14:textId="77777777">
        <w:tc>
          <w:tcPr>
            <w:tcW w:w="13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22C773" w14:textId="77777777" w:rsidR="0053249D" w:rsidRPr="000E663C" w:rsidRDefault="0053249D">
            <w:pPr>
              <w:widowControl w:val="0"/>
              <w:autoSpaceDE w:val="0"/>
              <w:autoSpaceDN w:val="0"/>
              <w:adjustRightInd w:val="0"/>
              <w:ind w:left="1511" w:right="755" w:hanging="756"/>
              <w:rPr>
                <w:rFonts w:ascii="Arial" w:hAnsi="Arial" w:cs="Arial"/>
                <w:lang w:val="en-US"/>
              </w:rPr>
            </w:pPr>
            <w:r w:rsidRPr="000E663C">
              <w:rPr>
                <w:rFonts w:ascii="Arial" w:hAnsi="Arial" w:cs="Arial"/>
                <w:b/>
                <w:bCs/>
                <w:lang w:val="en-US"/>
              </w:rPr>
              <w:t xml:space="preserve">C </w:t>
            </w:r>
            <w:r w:rsidRPr="000E663C">
              <w:rPr>
                <w:rFonts w:ascii="Arial" w:hAnsi="Arial" w:cs="Arial"/>
                <w:lang w:val="en-US"/>
              </w:rPr>
              <w:t>is the centre of the square.</w:t>
            </w:r>
          </w:p>
          <w:p w14:paraId="3B4A74FF" w14:textId="77777777" w:rsidR="0053249D" w:rsidRPr="000E663C" w:rsidRDefault="0053249D">
            <w:pPr>
              <w:widowControl w:val="0"/>
              <w:autoSpaceDE w:val="0"/>
              <w:autoSpaceDN w:val="0"/>
              <w:adjustRightInd w:val="0"/>
              <w:ind w:left="1511" w:right="755" w:hanging="756"/>
              <w:rPr>
                <w:rFonts w:ascii="Arial" w:hAnsi="Arial" w:cs="Arial"/>
                <w:lang w:val="en-US"/>
              </w:rPr>
            </w:pPr>
            <w:r w:rsidRPr="000E663C">
              <w:rPr>
                <w:rFonts w:ascii="Arial" w:hAnsi="Arial" w:cs="Arial"/>
                <w:lang w:val="en-US"/>
              </w:rPr>
              <w:t xml:space="preserve">Find the coordinates of </w:t>
            </w:r>
            <w:r w:rsidRPr="000E663C">
              <w:rPr>
                <w:rFonts w:ascii="Arial" w:hAnsi="Arial" w:cs="Arial"/>
                <w:b/>
                <w:bCs/>
                <w:lang w:val="en-US"/>
              </w:rPr>
              <w:t xml:space="preserve">P </w:t>
            </w:r>
            <w:r w:rsidRPr="000E663C">
              <w:rPr>
                <w:rFonts w:ascii="Arial" w:hAnsi="Arial" w:cs="Arial"/>
                <w:lang w:val="en-US"/>
              </w:rPr>
              <w:t xml:space="preserve">and </w:t>
            </w:r>
            <w:r w:rsidRPr="000E663C">
              <w:rPr>
                <w:rFonts w:ascii="Arial" w:hAnsi="Arial" w:cs="Arial"/>
                <w:b/>
                <w:bCs/>
                <w:lang w:val="en-US"/>
              </w:rPr>
              <w:t>Q</w:t>
            </w:r>
            <w:r w:rsidRPr="000E663C">
              <w:rPr>
                <w:rFonts w:ascii="Arial" w:hAnsi="Arial" w:cs="Arial"/>
                <w:lang w:val="en-US"/>
              </w:rPr>
              <w:t>.</w:t>
            </w:r>
          </w:p>
          <w:p w14:paraId="32773BF8" w14:textId="77777777" w:rsidR="0053249D" w:rsidRDefault="0053249D">
            <w:pPr>
              <w:widowControl w:val="0"/>
              <w:autoSpaceDE w:val="0"/>
              <w:autoSpaceDN w:val="0"/>
              <w:adjustRightInd w:val="0"/>
              <w:ind w:left="1511" w:right="755" w:hanging="756"/>
              <w:rPr>
                <w:rFonts w:ascii="Arial" w:hAnsi="Arial" w:cs="Arial"/>
                <w:sz w:val="30"/>
                <w:szCs w:val="30"/>
                <w:lang w:val="en-US"/>
              </w:rPr>
            </w:pPr>
            <w:r>
              <w:rPr>
                <w:rFonts w:ascii="Arial" w:hAnsi="Arial" w:cs="Arial"/>
                <w:sz w:val="30"/>
                <w:szCs w:val="30"/>
                <w:lang w:val="en-US"/>
              </w:rPr>
              <w:t> </w:t>
            </w:r>
          </w:p>
        </w:tc>
      </w:tr>
    </w:tbl>
    <w:p w14:paraId="5D09D3E3" w14:textId="77777777" w:rsidR="0053249D" w:rsidRDefault="0053249D" w:rsidP="004D2BA8">
      <w:pPr>
        <w:rPr>
          <w:rFonts w:ascii="Arial" w:hAnsi="Arial" w:cs="Arial"/>
          <w:b/>
        </w:rPr>
      </w:pPr>
    </w:p>
    <w:p w14:paraId="5D1286BA" w14:textId="77777777" w:rsidR="0053249D" w:rsidRDefault="0053249D" w:rsidP="004D2BA8">
      <w:pPr>
        <w:rPr>
          <w:rFonts w:ascii="Arial" w:hAnsi="Arial" w:cs="Arial"/>
          <w:b/>
        </w:rPr>
      </w:pPr>
    </w:p>
    <w:tbl>
      <w:tblPr>
        <w:tblW w:w="1410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100"/>
      </w:tblGrid>
      <w:tr w:rsidR="0053249D" w14:paraId="548732B2" w14:textId="77777777">
        <w:tc>
          <w:tcPr>
            <w:tcW w:w="13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A935F0" w14:textId="77777777" w:rsidR="0053249D" w:rsidRDefault="005324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  <w:lang w:val="en-US"/>
              </w:rPr>
            </w:pPr>
          </w:p>
        </w:tc>
      </w:tr>
      <w:tr w:rsidR="0053249D" w14:paraId="3EEA1009" w14:textId="77777777">
        <w:tc>
          <w:tcPr>
            <w:tcW w:w="13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B0AFE7" w14:textId="07972CBC" w:rsidR="0053249D" w:rsidRDefault="000E663C">
            <w:pPr>
              <w:widowControl w:val="0"/>
              <w:autoSpaceDE w:val="0"/>
              <w:autoSpaceDN w:val="0"/>
              <w:adjustRightInd w:val="0"/>
              <w:ind w:left="756" w:right="756" w:hanging="756"/>
              <w:rPr>
                <w:rFonts w:ascii="Arial" w:hAnsi="Arial" w:cs="Arial"/>
                <w:sz w:val="30"/>
                <w:szCs w:val="30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Q2</w:t>
            </w:r>
            <w:r w:rsidR="0053249D" w:rsidRPr="000E663C">
              <w:rPr>
                <w:rFonts w:ascii="Arial" w:hAnsi="Arial" w:cs="Arial"/>
                <w:b/>
                <w:bCs/>
                <w:lang w:val="en-US"/>
              </w:rPr>
              <w:t>.</w:t>
            </w:r>
            <w:r w:rsidR="0053249D" w:rsidRPr="000E663C">
              <w:rPr>
                <w:rFonts w:ascii="Arial" w:hAnsi="Arial" w:cs="Arial"/>
                <w:lang w:val="en-US"/>
              </w:rPr>
              <w:t xml:space="preserve">          Here is a model made from </w:t>
            </w:r>
            <w:r w:rsidR="0053249D" w:rsidRPr="000E663C">
              <w:rPr>
                <w:rFonts w:ascii="Arial" w:hAnsi="Arial" w:cs="Arial"/>
                <w:b/>
                <w:bCs/>
                <w:lang w:val="en-US"/>
              </w:rPr>
              <w:t>10 cubes</w:t>
            </w:r>
            <w:r w:rsidR="0053249D">
              <w:rPr>
                <w:rFonts w:ascii="Arial" w:hAnsi="Arial" w:cs="Arial"/>
                <w:sz w:val="30"/>
                <w:szCs w:val="30"/>
                <w:lang w:val="en-US"/>
              </w:rPr>
              <w:t>.</w:t>
            </w:r>
          </w:p>
          <w:p w14:paraId="71A67A58" w14:textId="77777777" w:rsidR="00030E24" w:rsidRDefault="00030E24">
            <w:pPr>
              <w:widowControl w:val="0"/>
              <w:autoSpaceDE w:val="0"/>
              <w:autoSpaceDN w:val="0"/>
              <w:adjustRightInd w:val="0"/>
              <w:ind w:left="756" w:right="756" w:hanging="756"/>
              <w:rPr>
                <w:rFonts w:ascii="Arial" w:hAnsi="Arial" w:cs="Arial"/>
                <w:sz w:val="30"/>
                <w:szCs w:val="30"/>
                <w:lang w:val="en-US"/>
              </w:rPr>
            </w:pPr>
          </w:p>
          <w:p w14:paraId="1AB07A62" w14:textId="77777777" w:rsidR="0053249D" w:rsidRDefault="0053249D">
            <w:pPr>
              <w:widowControl w:val="0"/>
              <w:autoSpaceDE w:val="0"/>
              <w:autoSpaceDN w:val="0"/>
              <w:adjustRightInd w:val="0"/>
              <w:ind w:left="1511" w:right="755" w:hanging="756"/>
              <w:rPr>
                <w:rFonts w:ascii="Arial" w:hAnsi="Arial" w:cs="Arial"/>
                <w:sz w:val="30"/>
                <w:szCs w:val="30"/>
                <w:lang w:val="en-US"/>
              </w:rPr>
            </w:pPr>
            <w:r>
              <w:rPr>
                <w:rFonts w:ascii="Arial" w:hAnsi="Arial" w:cs="Arial"/>
                <w:noProof/>
                <w:sz w:val="30"/>
                <w:szCs w:val="30"/>
                <w:lang w:eastAsia="en-GB"/>
              </w:rPr>
              <w:drawing>
                <wp:inline distT="0" distB="0" distL="0" distR="0" wp14:anchorId="1D5B93FF" wp14:editId="76D52B61">
                  <wp:extent cx="3759835" cy="1645920"/>
                  <wp:effectExtent l="0" t="0" r="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835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591792" w14:textId="6AEE0E10" w:rsidR="00030E24" w:rsidRDefault="00030E24">
            <w:pPr>
              <w:widowControl w:val="0"/>
              <w:autoSpaceDE w:val="0"/>
              <w:autoSpaceDN w:val="0"/>
              <w:adjustRightInd w:val="0"/>
              <w:ind w:left="1511" w:right="755" w:hanging="756"/>
              <w:rPr>
                <w:rFonts w:ascii="Arial" w:hAnsi="Arial" w:cs="Arial"/>
                <w:sz w:val="30"/>
                <w:szCs w:val="30"/>
                <w:lang w:val="en-US"/>
              </w:rPr>
            </w:pPr>
          </w:p>
        </w:tc>
      </w:tr>
      <w:tr w:rsidR="0053249D" w14:paraId="050A012F" w14:textId="77777777">
        <w:tc>
          <w:tcPr>
            <w:tcW w:w="13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75F480" w14:textId="77777777" w:rsidR="0053249D" w:rsidRDefault="0053249D">
            <w:pPr>
              <w:widowControl w:val="0"/>
              <w:autoSpaceDE w:val="0"/>
              <w:autoSpaceDN w:val="0"/>
              <w:adjustRightInd w:val="0"/>
              <w:ind w:left="756" w:right="756" w:hanging="75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30"/>
                <w:szCs w:val="30"/>
                <w:lang w:val="en-US"/>
              </w:rPr>
              <w:t>     </w:t>
            </w:r>
            <w:r w:rsidRPr="000E663C">
              <w:rPr>
                <w:rFonts w:ascii="Arial" w:hAnsi="Arial" w:cs="Arial"/>
                <w:lang w:val="en-US"/>
              </w:rPr>
              <w:t xml:space="preserve">     From </w:t>
            </w:r>
            <w:r w:rsidRPr="000E663C">
              <w:rPr>
                <w:rFonts w:ascii="Arial" w:hAnsi="Arial" w:cs="Arial"/>
                <w:b/>
                <w:bCs/>
                <w:lang w:val="en-US"/>
              </w:rPr>
              <w:t>direction B</w:t>
            </w:r>
            <w:r w:rsidRPr="000E663C">
              <w:rPr>
                <w:rFonts w:ascii="Arial" w:hAnsi="Arial" w:cs="Arial"/>
                <w:lang w:val="en-US"/>
              </w:rPr>
              <w:t>, the model looks like this.</w:t>
            </w:r>
          </w:p>
          <w:p w14:paraId="7F53B12D" w14:textId="77777777" w:rsidR="00030E24" w:rsidRDefault="00030E24">
            <w:pPr>
              <w:widowControl w:val="0"/>
              <w:autoSpaceDE w:val="0"/>
              <w:autoSpaceDN w:val="0"/>
              <w:adjustRightInd w:val="0"/>
              <w:ind w:left="756" w:right="756" w:hanging="756"/>
              <w:rPr>
                <w:rFonts w:ascii="Arial" w:hAnsi="Arial" w:cs="Arial"/>
                <w:lang w:val="en-US"/>
              </w:rPr>
            </w:pPr>
          </w:p>
          <w:p w14:paraId="3C48DA30" w14:textId="77777777" w:rsidR="00C032DB" w:rsidRPr="000E663C" w:rsidRDefault="00C032DB">
            <w:pPr>
              <w:widowControl w:val="0"/>
              <w:autoSpaceDE w:val="0"/>
              <w:autoSpaceDN w:val="0"/>
              <w:adjustRightInd w:val="0"/>
              <w:ind w:left="756" w:right="756" w:hanging="756"/>
              <w:rPr>
                <w:rFonts w:ascii="Arial" w:hAnsi="Arial" w:cs="Arial"/>
                <w:lang w:val="en-US"/>
              </w:rPr>
            </w:pPr>
          </w:p>
          <w:p w14:paraId="2C319410" w14:textId="51B60783" w:rsidR="0053249D" w:rsidRDefault="0053249D">
            <w:pPr>
              <w:widowControl w:val="0"/>
              <w:autoSpaceDE w:val="0"/>
              <w:autoSpaceDN w:val="0"/>
              <w:adjustRightInd w:val="0"/>
              <w:ind w:left="2267" w:right="755" w:hanging="756"/>
              <w:rPr>
                <w:rFonts w:ascii="Arial" w:hAnsi="Arial" w:cs="Arial"/>
                <w:sz w:val="30"/>
                <w:szCs w:val="30"/>
                <w:lang w:val="en-US"/>
              </w:rPr>
            </w:pPr>
            <w:r>
              <w:rPr>
                <w:rFonts w:ascii="Arial" w:hAnsi="Arial" w:cs="Arial"/>
                <w:noProof/>
                <w:sz w:val="30"/>
                <w:szCs w:val="30"/>
                <w:lang w:eastAsia="en-GB"/>
              </w:rPr>
              <w:drawing>
                <wp:inline distT="0" distB="0" distL="0" distR="0" wp14:anchorId="5D4955D5" wp14:editId="2AEC98FE">
                  <wp:extent cx="1682750" cy="1675130"/>
                  <wp:effectExtent l="0" t="0" r="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167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49D" w14:paraId="5A9DB7EF" w14:textId="77777777">
        <w:tc>
          <w:tcPr>
            <w:tcW w:w="13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892919" w14:textId="77777777" w:rsidR="009B6DC0" w:rsidRDefault="0053249D">
            <w:pPr>
              <w:widowControl w:val="0"/>
              <w:autoSpaceDE w:val="0"/>
              <w:autoSpaceDN w:val="0"/>
              <w:adjustRightInd w:val="0"/>
              <w:ind w:left="756" w:right="756" w:hanging="756"/>
              <w:rPr>
                <w:rFonts w:ascii="Arial" w:hAnsi="Arial" w:cs="Arial"/>
                <w:sz w:val="30"/>
                <w:szCs w:val="30"/>
                <w:lang w:val="en-US"/>
              </w:rPr>
            </w:pPr>
            <w:r>
              <w:rPr>
                <w:rFonts w:ascii="Arial" w:hAnsi="Arial" w:cs="Arial"/>
                <w:sz w:val="30"/>
                <w:szCs w:val="30"/>
                <w:lang w:val="en-US"/>
              </w:rPr>
              <w:t>         </w:t>
            </w:r>
          </w:p>
          <w:p w14:paraId="6BDC139B" w14:textId="0EFA74B5" w:rsidR="0053249D" w:rsidRPr="000E663C" w:rsidRDefault="0053249D">
            <w:pPr>
              <w:widowControl w:val="0"/>
              <w:autoSpaceDE w:val="0"/>
              <w:autoSpaceDN w:val="0"/>
              <w:adjustRightInd w:val="0"/>
              <w:ind w:left="756" w:right="756" w:hanging="75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30"/>
                <w:szCs w:val="30"/>
                <w:lang w:val="en-US"/>
              </w:rPr>
              <w:t xml:space="preserve"> </w:t>
            </w:r>
            <w:r w:rsidRPr="000E663C">
              <w:rPr>
                <w:rFonts w:ascii="Arial" w:hAnsi="Arial" w:cs="Arial"/>
                <w:lang w:val="en-US"/>
              </w:rPr>
              <w:t xml:space="preserve">On the grid, draw how the model looks from </w:t>
            </w:r>
            <w:r w:rsidRPr="000E663C">
              <w:rPr>
                <w:rFonts w:ascii="Arial" w:hAnsi="Arial" w:cs="Arial"/>
                <w:b/>
                <w:bCs/>
                <w:lang w:val="en-US"/>
              </w:rPr>
              <w:t>direction A</w:t>
            </w:r>
            <w:r w:rsidRPr="000E663C">
              <w:rPr>
                <w:rFonts w:ascii="Arial" w:hAnsi="Arial" w:cs="Arial"/>
                <w:lang w:val="en-US"/>
              </w:rPr>
              <w:t>.</w:t>
            </w:r>
          </w:p>
          <w:p w14:paraId="74E90F9A" w14:textId="5332D965" w:rsidR="0053249D" w:rsidRDefault="0053249D">
            <w:pPr>
              <w:widowControl w:val="0"/>
              <w:autoSpaceDE w:val="0"/>
              <w:autoSpaceDN w:val="0"/>
              <w:adjustRightInd w:val="0"/>
              <w:ind w:left="756" w:right="756" w:hanging="756"/>
              <w:rPr>
                <w:rFonts w:ascii="Arial" w:hAnsi="Arial" w:cs="Arial"/>
                <w:sz w:val="30"/>
                <w:szCs w:val="30"/>
                <w:lang w:val="en-US"/>
              </w:rPr>
            </w:pPr>
            <w:r>
              <w:rPr>
                <w:rFonts w:ascii="Arial" w:hAnsi="Arial" w:cs="Arial"/>
                <w:sz w:val="30"/>
                <w:szCs w:val="30"/>
                <w:lang w:val="en-US"/>
              </w:rPr>
              <w:t xml:space="preserve">          </w:t>
            </w:r>
            <w:r>
              <w:rPr>
                <w:rFonts w:ascii="Arial" w:hAnsi="Arial" w:cs="Arial"/>
                <w:noProof/>
                <w:sz w:val="30"/>
                <w:szCs w:val="30"/>
                <w:lang w:eastAsia="en-GB"/>
              </w:rPr>
              <w:drawing>
                <wp:inline distT="0" distB="0" distL="0" distR="0" wp14:anchorId="616EAF0F" wp14:editId="0F0F2609">
                  <wp:extent cx="248920" cy="190500"/>
                  <wp:effectExtent l="0" t="0" r="5080" b="1270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086F2C" w14:textId="41F19654" w:rsidR="0053249D" w:rsidRDefault="0053249D">
            <w:pPr>
              <w:widowControl w:val="0"/>
              <w:autoSpaceDE w:val="0"/>
              <w:autoSpaceDN w:val="0"/>
              <w:adjustRightInd w:val="0"/>
              <w:ind w:left="2267" w:right="755" w:hanging="756"/>
              <w:rPr>
                <w:rFonts w:ascii="Arial" w:hAnsi="Arial" w:cs="Arial"/>
                <w:sz w:val="30"/>
                <w:szCs w:val="30"/>
                <w:lang w:val="en-US"/>
              </w:rPr>
            </w:pPr>
            <w:r>
              <w:rPr>
                <w:rFonts w:ascii="Arial" w:hAnsi="Arial" w:cs="Arial"/>
                <w:noProof/>
                <w:sz w:val="30"/>
                <w:szCs w:val="30"/>
                <w:lang w:eastAsia="en-GB"/>
              </w:rPr>
              <w:drawing>
                <wp:inline distT="0" distB="0" distL="0" distR="0" wp14:anchorId="6E3EB4C1" wp14:editId="6D25105C">
                  <wp:extent cx="2385060" cy="2011680"/>
                  <wp:effectExtent l="0" t="0" r="254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201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C7708D" w14:textId="77777777" w:rsidR="0053249D" w:rsidRDefault="0053249D" w:rsidP="004D2BA8">
      <w:pPr>
        <w:rPr>
          <w:rFonts w:ascii="Arial" w:hAnsi="Arial" w:cs="Arial"/>
          <w:b/>
        </w:rPr>
      </w:pPr>
    </w:p>
    <w:p w14:paraId="4035A90A" w14:textId="77777777" w:rsidR="0053249D" w:rsidRDefault="0053249D" w:rsidP="004D2BA8">
      <w:pPr>
        <w:rPr>
          <w:rFonts w:ascii="Arial" w:hAnsi="Arial" w:cs="Arial"/>
          <w:b/>
        </w:rPr>
      </w:pPr>
    </w:p>
    <w:p w14:paraId="65A2B9F9" w14:textId="77777777" w:rsidR="0053249D" w:rsidRDefault="0053249D" w:rsidP="004D2BA8">
      <w:pPr>
        <w:rPr>
          <w:rFonts w:ascii="Arial" w:hAnsi="Arial" w:cs="Arial"/>
          <w:b/>
        </w:rPr>
      </w:pPr>
    </w:p>
    <w:p w14:paraId="2EC58164" w14:textId="77777777" w:rsidR="0053249D" w:rsidRDefault="0053249D" w:rsidP="004D2BA8">
      <w:pPr>
        <w:rPr>
          <w:rFonts w:ascii="Arial" w:hAnsi="Arial" w:cs="Arial"/>
          <w:b/>
        </w:rPr>
      </w:pPr>
    </w:p>
    <w:p w14:paraId="6A019D70" w14:textId="77777777" w:rsidR="0053249D" w:rsidRDefault="0053249D" w:rsidP="004D2BA8">
      <w:pPr>
        <w:rPr>
          <w:rFonts w:ascii="Arial" w:hAnsi="Arial" w:cs="Arial"/>
          <w:b/>
        </w:rPr>
      </w:pPr>
    </w:p>
    <w:p w14:paraId="395C0850" w14:textId="77777777" w:rsidR="009B6DC0" w:rsidRDefault="009B6DC0" w:rsidP="004D2BA8">
      <w:pPr>
        <w:rPr>
          <w:rFonts w:ascii="Arial" w:hAnsi="Arial" w:cs="Arial"/>
          <w:b/>
        </w:rPr>
      </w:pPr>
    </w:p>
    <w:p w14:paraId="1AB7C69F" w14:textId="77777777" w:rsidR="009B6DC0" w:rsidRDefault="009B6DC0" w:rsidP="004D2BA8">
      <w:pPr>
        <w:rPr>
          <w:rFonts w:ascii="Arial" w:hAnsi="Arial" w:cs="Arial"/>
          <w:b/>
        </w:rPr>
      </w:pPr>
    </w:p>
    <w:p w14:paraId="5B01AFCC" w14:textId="77777777" w:rsidR="0053249D" w:rsidRDefault="0053249D" w:rsidP="004D2BA8">
      <w:pPr>
        <w:rPr>
          <w:rFonts w:ascii="Arial" w:hAnsi="Arial" w:cs="Arial"/>
          <w:b/>
        </w:rPr>
      </w:pPr>
    </w:p>
    <w:p w14:paraId="6AC20457" w14:textId="77777777" w:rsidR="0053249D" w:rsidRDefault="0053249D" w:rsidP="004D2BA8">
      <w:pPr>
        <w:rPr>
          <w:rFonts w:ascii="Arial" w:hAnsi="Arial" w:cs="Arial"/>
          <w:b/>
        </w:rPr>
      </w:pPr>
    </w:p>
    <w:tbl>
      <w:tblPr>
        <w:tblW w:w="1410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100"/>
      </w:tblGrid>
      <w:tr w:rsidR="00C43E5E" w:rsidRPr="001109B5" w14:paraId="5C0611FB" w14:textId="77777777">
        <w:tc>
          <w:tcPr>
            <w:tcW w:w="13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C29DCB" w14:textId="57D0A0C6" w:rsidR="00C43E5E" w:rsidRPr="001109B5" w:rsidRDefault="00C43E5E">
            <w:pPr>
              <w:widowControl w:val="0"/>
              <w:autoSpaceDE w:val="0"/>
              <w:autoSpaceDN w:val="0"/>
              <w:adjustRightInd w:val="0"/>
              <w:ind w:left="756" w:right="756" w:hanging="756"/>
              <w:rPr>
                <w:rFonts w:ascii="Helvetica" w:hAnsi="Helvetica" w:cs="Arial"/>
                <w:lang w:val="en-US"/>
              </w:rPr>
            </w:pPr>
            <w:r w:rsidRPr="001109B5">
              <w:rPr>
                <w:rFonts w:ascii="Helvetica" w:hAnsi="Helvetica" w:cs="Arial"/>
                <w:b/>
                <w:bCs/>
                <w:lang w:val="en-US"/>
              </w:rPr>
              <w:lastRenderedPageBreak/>
              <w:t>Q3.</w:t>
            </w:r>
            <w:r w:rsidRPr="001109B5">
              <w:rPr>
                <w:rFonts w:ascii="Helvetica" w:hAnsi="Helvetica" w:cs="Arial"/>
                <w:lang w:val="en-US"/>
              </w:rPr>
              <w:t xml:space="preserve">          Triangle </w:t>
            </w:r>
            <w:r w:rsidRPr="001109B5">
              <w:rPr>
                <w:rFonts w:ascii="Helvetica" w:hAnsi="Helvetica" w:cs="Arial"/>
                <w:b/>
                <w:bCs/>
                <w:lang w:val="en-US"/>
              </w:rPr>
              <w:t>ABC</w:t>
            </w:r>
            <w:r w:rsidRPr="001109B5">
              <w:rPr>
                <w:rFonts w:ascii="Helvetica" w:hAnsi="Helvetica" w:cs="Arial"/>
                <w:lang w:val="en-US"/>
              </w:rPr>
              <w:t xml:space="preserve"> is </w:t>
            </w:r>
            <w:r w:rsidRPr="001109B5">
              <w:rPr>
                <w:rFonts w:ascii="Helvetica" w:hAnsi="Helvetica" w:cs="Arial"/>
                <w:b/>
                <w:bCs/>
                <w:lang w:val="en-US"/>
              </w:rPr>
              <w:t>equilateral</w:t>
            </w:r>
            <w:r w:rsidRPr="001109B5">
              <w:rPr>
                <w:rFonts w:ascii="Helvetica" w:hAnsi="Helvetica" w:cs="Arial"/>
                <w:lang w:val="en-US"/>
              </w:rPr>
              <w:t>.</w:t>
            </w:r>
          </w:p>
          <w:p w14:paraId="3E2C5135" w14:textId="6575AB80" w:rsidR="00C43E5E" w:rsidRPr="001109B5" w:rsidRDefault="00C43E5E">
            <w:pPr>
              <w:widowControl w:val="0"/>
              <w:autoSpaceDE w:val="0"/>
              <w:autoSpaceDN w:val="0"/>
              <w:adjustRightInd w:val="0"/>
              <w:ind w:left="1511" w:right="755" w:hanging="756"/>
              <w:rPr>
                <w:rFonts w:ascii="Helvetica" w:hAnsi="Helvetica" w:cs="Arial"/>
                <w:lang w:val="en-US"/>
              </w:rPr>
            </w:pPr>
            <w:r w:rsidRPr="001109B5">
              <w:rPr>
                <w:rFonts w:ascii="Helvetica" w:hAnsi="Helvetica" w:cs="Arial"/>
                <w:noProof/>
                <w:lang w:eastAsia="en-GB"/>
              </w:rPr>
              <w:drawing>
                <wp:inline distT="0" distB="0" distL="0" distR="0" wp14:anchorId="0F29B2F2" wp14:editId="6F0D1F46">
                  <wp:extent cx="3108960" cy="2948305"/>
                  <wp:effectExtent l="0" t="0" r="0" b="0"/>
                  <wp:docPr id="325" name="Picture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294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343DA3" w14:textId="77777777" w:rsidR="00C43E5E" w:rsidRPr="001109B5" w:rsidRDefault="00C43E5E">
            <w:pPr>
              <w:widowControl w:val="0"/>
              <w:autoSpaceDE w:val="0"/>
              <w:autoSpaceDN w:val="0"/>
              <w:adjustRightInd w:val="0"/>
              <w:ind w:left="756" w:right="756" w:hanging="756"/>
              <w:rPr>
                <w:rFonts w:ascii="Helvetica" w:hAnsi="Helvetica" w:cs="Arial"/>
                <w:lang w:val="en-US"/>
              </w:rPr>
            </w:pPr>
          </w:p>
          <w:p w14:paraId="002D78D3" w14:textId="77777777" w:rsidR="00C43E5E" w:rsidRPr="001109B5" w:rsidRDefault="00C43E5E">
            <w:pPr>
              <w:widowControl w:val="0"/>
              <w:autoSpaceDE w:val="0"/>
              <w:autoSpaceDN w:val="0"/>
              <w:adjustRightInd w:val="0"/>
              <w:ind w:left="756" w:right="756" w:hanging="756"/>
              <w:rPr>
                <w:rFonts w:ascii="Helvetica" w:hAnsi="Helvetica" w:cs="Arial"/>
                <w:lang w:val="en-US"/>
              </w:rPr>
            </w:pPr>
            <w:r w:rsidRPr="001109B5">
              <w:rPr>
                <w:rFonts w:ascii="Helvetica" w:hAnsi="Helvetica" w:cs="Arial"/>
                <w:lang w:val="en-US"/>
              </w:rPr>
              <w:t xml:space="preserve">          Calculate the size of </w:t>
            </w:r>
            <w:r w:rsidRPr="001109B5">
              <w:rPr>
                <w:rFonts w:ascii="Helvetica" w:hAnsi="Helvetica" w:cs="Arial"/>
                <w:b/>
                <w:bCs/>
                <w:lang w:val="en-US"/>
              </w:rPr>
              <w:t xml:space="preserve">angle </w:t>
            </w:r>
            <w:r w:rsidRPr="001109B5">
              <w:rPr>
                <w:rFonts w:ascii="Helvetica" w:hAnsi="Helvetica" w:cs="Times New Roman"/>
                <w:b/>
                <w:bCs/>
                <w:i/>
                <w:iCs/>
                <w:lang w:val="en-US"/>
              </w:rPr>
              <w:t>x</w:t>
            </w:r>
            <w:r w:rsidRPr="001109B5">
              <w:rPr>
                <w:rFonts w:ascii="Helvetica" w:hAnsi="Helvetica" w:cs="Arial"/>
                <w:lang w:val="en-US"/>
              </w:rPr>
              <w:t>.</w:t>
            </w:r>
          </w:p>
          <w:p w14:paraId="6B80EBA0" w14:textId="77777777" w:rsidR="00C43E5E" w:rsidRPr="001109B5" w:rsidRDefault="00C43E5E">
            <w:pPr>
              <w:widowControl w:val="0"/>
              <w:autoSpaceDE w:val="0"/>
              <w:autoSpaceDN w:val="0"/>
              <w:adjustRightInd w:val="0"/>
              <w:ind w:left="756" w:right="756" w:hanging="756"/>
              <w:rPr>
                <w:rFonts w:ascii="Helvetica" w:hAnsi="Helvetica" w:cs="Arial"/>
                <w:lang w:val="en-US"/>
              </w:rPr>
            </w:pPr>
            <w:r w:rsidRPr="001109B5">
              <w:rPr>
                <w:rFonts w:ascii="Helvetica" w:hAnsi="Helvetica" w:cs="Arial"/>
                <w:lang w:val="en-US"/>
              </w:rPr>
              <w:t>          Do not use an angle measurer (protractor).</w:t>
            </w:r>
          </w:p>
          <w:p w14:paraId="51E7449E" w14:textId="77777777" w:rsidR="00C032DB" w:rsidRPr="001109B5" w:rsidRDefault="00C032DB">
            <w:pPr>
              <w:widowControl w:val="0"/>
              <w:autoSpaceDE w:val="0"/>
              <w:autoSpaceDN w:val="0"/>
              <w:adjustRightInd w:val="0"/>
              <w:ind w:left="756" w:right="756" w:hanging="756"/>
              <w:rPr>
                <w:rFonts w:ascii="Helvetica" w:hAnsi="Helvetica" w:cs="Arial"/>
                <w:lang w:val="en-US"/>
              </w:rPr>
            </w:pPr>
          </w:p>
          <w:p w14:paraId="304051CB" w14:textId="77777777" w:rsidR="00C032DB" w:rsidRPr="001109B5" w:rsidRDefault="00C032DB">
            <w:pPr>
              <w:widowControl w:val="0"/>
              <w:autoSpaceDE w:val="0"/>
              <w:autoSpaceDN w:val="0"/>
              <w:adjustRightInd w:val="0"/>
              <w:ind w:left="756" w:right="756" w:hanging="756"/>
              <w:rPr>
                <w:rFonts w:ascii="Helvetica" w:hAnsi="Helvetica" w:cs="Arial"/>
                <w:lang w:val="en-US"/>
              </w:rPr>
            </w:pPr>
          </w:p>
          <w:p w14:paraId="2E8E9DE8" w14:textId="77777777" w:rsidR="00C032DB" w:rsidRPr="001109B5" w:rsidRDefault="00C032DB">
            <w:pPr>
              <w:widowControl w:val="0"/>
              <w:autoSpaceDE w:val="0"/>
              <w:autoSpaceDN w:val="0"/>
              <w:adjustRightInd w:val="0"/>
              <w:ind w:left="756" w:right="756" w:hanging="756"/>
              <w:rPr>
                <w:rFonts w:ascii="Helvetica" w:hAnsi="Helvetica" w:cs="Arial"/>
                <w:lang w:val="en-US"/>
              </w:rPr>
            </w:pPr>
          </w:p>
          <w:p w14:paraId="79B49F79" w14:textId="77777777" w:rsidR="00C43E5E" w:rsidRPr="001109B5" w:rsidRDefault="00C43E5E">
            <w:pPr>
              <w:widowControl w:val="0"/>
              <w:autoSpaceDE w:val="0"/>
              <w:autoSpaceDN w:val="0"/>
              <w:adjustRightInd w:val="0"/>
              <w:ind w:left="756" w:right="756" w:hanging="756"/>
              <w:rPr>
                <w:rFonts w:ascii="Helvetica" w:hAnsi="Helvetica" w:cs="Arial"/>
                <w:lang w:val="en-US"/>
              </w:rPr>
            </w:pPr>
          </w:p>
          <w:p w14:paraId="2156D31B" w14:textId="77777777" w:rsidR="00C43E5E" w:rsidRPr="001109B5" w:rsidRDefault="00C43E5E">
            <w:pPr>
              <w:widowControl w:val="0"/>
              <w:autoSpaceDE w:val="0"/>
              <w:autoSpaceDN w:val="0"/>
              <w:adjustRightInd w:val="0"/>
              <w:ind w:left="756" w:right="756" w:hanging="756"/>
              <w:rPr>
                <w:rFonts w:ascii="Helvetica" w:hAnsi="Helvetica" w:cs="Arial"/>
                <w:lang w:val="en-US"/>
              </w:rPr>
            </w:pPr>
          </w:p>
          <w:p w14:paraId="400CB0D0" w14:textId="58D0DBB1" w:rsidR="00C43E5E" w:rsidRPr="001109B5" w:rsidRDefault="00C43E5E" w:rsidP="00C43E5E">
            <w:pPr>
              <w:widowControl w:val="0"/>
              <w:autoSpaceDE w:val="0"/>
              <w:autoSpaceDN w:val="0"/>
              <w:adjustRightInd w:val="0"/>
              <w:ind w:left="756" w:right="756" w:hanging="756"/>
              <w:rPr>
                <w:rFonts w:ascii="Helvetica" w:hAnsi="Helvetica" w:cs="Arial"/>
                <w:lang w:val="en-US"/>
              </w:rPr>
            </w:pPr>
            <w:r w:rsidRPr="001109B5">
              <w:rPr>
                <w:rFonts w:ascii="Helvetica" w:hAnsi="Helvetica" w:cs="Arial"/>
                <w:b/>
                <w:bCs/>
                <w:lang w:val="en-US"/>
              </w:rPr>
              <w:t>Q4.</w:t>
            </w:r>
            <w:r w:rsidRPr="001109B5">
              <w:rPr>
                <w:rFonts w:ascii="Helvetica" w:hAnsi="Helvetica" w:cs="Arial"/>
                <w:lang w:val="en-US"/>
              </w:rPr>
              <w:t xml:space="preserve">The following quadrilaterals all have a </w:t>
            </w:r>
            <w:r w:rsidRPr="001109B5">
              <w:rPr>
                <w:rFonts w:ascii="Helvetica" w:hAnsi="Helvetica" w:cs="Arial"/>
                <w:b/>
                <w:bCs/>
                <w:lang w:val="en-US"/>
              </w:rPr>
              <w:t>perimeter of 36cm</w:t>
            </w:r>
            <w:r w:rsidRPr="001109B5">
              <w:rPr>
                <w:rFonts w:ascii="Helvetica" w:hAnsi="Helvetica" w:cs="Arial"/>
                <w:lang w:val="en-US"/>
              </w:rPr>
              <w:t>.</w:t>
            </w:r>
          </w:p>
          <w:p w14:paraId="41E7FB19" w14:textId="77777777" w:rsidR="00C43E5E" w:rsidRPr="001109B5" w:rsidRDefault="00C43E5E" w:rsidP="00C43E5E">
            <w:pPr>
              <w:widowControl w:val="0"/>
              <w:autoSpaceDE w:val="0"/>
              <w:autoSpaceDN w:val="0"/>
              <w:adjustRightInd w:val="0"/>
              <w:ind w:left="1511" w:right="755" w:hanging="756"/>
              <w:rPr>
                <w:rFonts w:ascii="Helvetica" w:hAnsi="Helvetica" w:cs="Arial"/>
                <w:lang w:val="en-US"/>
              </w:rPr>
            </w:pPr>
            <w:r w:rsidRPr="001109B5">
              <w:rPr>
                <w:rFonts w:ascii="Helvetica" w:hAnsi="Helvetica" w:cs="Arial"/>
                <w:lang w:val="en-US"/>
              </w:rPr>
              <w:t>Here is a table to show the length of each side.</w:t>
            </w:r>
          </w:p>
          <w:p w14:paraId="7B98B842" w14:textId="77777777" w:rsidR="00C43E5E" w:rsidRPr="001109B5" w:rsidRDefault="00C43E5E" w:rsidP="00C43E5E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lang w:val="en-US"/>
              </w:rPr>
            </w:pPr>
            <w:r w:rsidRPr="001109B5">
              <w:rPr>
                <w:rFonts w:ascii="Helvetica" w:hAnsi="Helvetica" w:cs="Arial"/>
                <w:lang w:val="en-US"/>
              </w:rPr>
              <w:t> </w:t>
            </w:r>
          </w:p>
          <w:p w14:paraId="2CE1B570" w14:textId="77777777" w:rsidR="00C43E5E" w:rsidRPr="001109B5" w:rsidRDefault="00C43E5E" w:rsidP="00C43E5E">
            <w:pPr>
              <w:widowControl w:val="0"/>
              <w:autoSpaceDE w:val="0"/>
              <w:autoSpaceDN w:val="0"/>
              <w:adjustRightInd w:val="0"/>
              <w:ind w:left="1511" w:right="755" w:hanging="756"/>
              <w:rPr>
                <w:rFonts w:ascii="Helvetica" w:hAnsi="Helvetica" w:cs="Arial"/>
                <w:lang w:val="en-US"/>
              </w:rPr>
            </w:pPr>
            <w:r w:rsidRPr="001109B5">
              <w:rPr>
                <w:rFonts w:ascii="Helvetica" w:hAnsi="Helvetica" w:cs="Arial"/>
                <w:lang w:val="en-US"/>
              </w:rPr>
              <w:t>Complete the table.</w:t>
            </w:r>
          </w:p>
          <w:p w14:paraId="69FA4E18" w14:textId="77777777" w:rsidR="00C43E5E" w:rsidRPr="001109B5" w:rsidRDefault="00C43E5E" w:rsidP="00C43E5E">
            <w:pPr>
              <w:widowControl w:val="0"/>
              <w:autoSpaceDE w:val="0"/>
              <w:autoSpaceDN w:val="0"/>
              <w:adjustRightInd w:val="0"/>
              <w:ind w:left="1511" w:right="755" w:hanging="756"/>
              <w:rPr>
                <w:rFonts w:ascii="Helvetica" w:hAnsi="Helvetica" w:cs="Arial"/>
                <w:lang w:val="en-US"/>
              </w:rPr>
            </w:pPr>
            <w:r w:rsidRPr="001109B5">
              <w:rPr>
                <w:rFonts w:ascii="Helvetica" w:hAnsi="Helvetica" w:cs="Arial"/>
                <w:lang w:val="en-US"/>
              </w:rPr>
              <w:t>One quadrilateral is done for you.</w:t>
            </w:r>
          </w:p>
          <w:p w14:paraId="4292E8B4" w14:textId="77777777" w:rsidR="00C43E5E" w:rsidRPr="001109B5" w:rsidRDefault="00C43E5E" w:rsidP="00C43E5E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lang w:val="en-US"/>
              </w:rPr>
            </w:pPr>
            <w:r w:rsidRPr="001109B5">
              <w:rPr>
                <w:rFonts w:ascii="Helvetica" w:hAnsi="Helvetica" w:cs="Arial"/>
                <w:lang w:val="en-US"/>
              </w:rPr>
              <w:t> </w:t>
            </w:r>
          </w:p>
          <w:tbl>
            <w:tblPr>
              <w:tblW w:w="0" w:type="auto"/>
              <w:tblBorders>
                <w:top w:val="nil"/>
                <w:left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0"/>
              <w:gridCol w:w="1040"/>
              <w:gridCol w:w="1680"/>
              <w:gridCol w:w="6000"/>
            </w:tblGrid>
            <w:tr w:rsidR="00C43E5E" w:rsidRPr="001109B5" w14:paraId="3E18C441" w14:textId="77777777"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8F61025" w14:textId="77777777" w:rsidR="00C43E5E" w:rsidRPr="001109B5" w:rsidRDefault="00C43E5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lang w:val="en-US"/>
                    </w:rPr>
                  </w:pPr>
                  <w:r w:rsidRPr="001109B5">
                    <w:rPr>
                      <w:rFonts w:ascii="Helvetica" w:hAnsi="Helvetica" w:cs="Helvetica"/>
                      <w:lang w:val="en-US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40" w:type="nil"/>
                    <w:right w:w="140" w:type="nil"/>
                  </w:tcMar>
                </w:tcPr>
                <w:p w14:paraId="32D60B3F" w14:textId="77777777" w:rsidR="00C43E5E" w:rsidRPr="001109B5" w:rsidRDefault="00C43E5E">
                  <w:pPr>
                    <w:widowControl w:val="0"/>
                    <w:autoSpaceDE w:val="0"/>
                    <w:autoSpaceDN w:val="0"/>
                    <w:adjustRightInd w:val="0"/>
                    <w:spacing w:after="160"/>
                    <w:rPr>
                      <w:rFonts w:ascii="Helvetica" w:hAnsi="Helvetica" w:cs="Arial"/>
                      <w:lang w:val="en-US"/>
                    </w:rPr>
                  </w:pPr>
                  <w:r w:rsidRPr="001109B5">
                    <w:rPr>
                      <w:rFonts w:ascii="Helvetica" w:hAnsi="Helvetica" w:cs="Arial"/>
                      <w:lang w:val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40" w:type="nil"/>
                    <w:right w:w="140" w:type="nil"/>
                  </w:tcMar>
                  <w:vAlign w:val="center"/>
                </w:tcPr>
                <w:p w14:paraId="587A4561" w14:textId="77777777" w:rsidR="00C43E5E" w:rsidRPr="001109B5" w:rsidRDefault="00C43E5E">
                  <w:pPr>
                    <w:widowControl w:val="0"/>
                    <w:autoSpaceDE w:val="0"/>
                    <w:autoSpaceDN w:val="0"/>
                    <w:adjustRightInd w:val="0"/>
                    <w:spacing w:after="160"/>
                    <w:rPr>
                      <w:rFonts w:ascii="Helvetica" w:hAnsi="Helvetica" w:cs="Arial"/>
                      <w:lang w:val="en-US"/>
                    </w:rPr>
                  </w:pPr>
                  <w:r w:rsidRPr="001109B5">
                    <w:rPr>
                      <w:rFonts w:ascii="Helvetica" w:hAnsi="Helvetica" w:cs="Arial"/>
                      <w:lang w:val="en-US"/>
                    </w:rPr>
                    <w:t> </w:t>
                  </w:r>
                </w:p>
              </w:tc>
              <w:tc>
                <w:tcPr>
                  <w:tcW w:w="60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40" w:type="nil"/>
                    <w:right w:w="140" w:type="nil"/>
                  </w:tcMar>
                </w:tcPr>
                <w:p w14:paraId="65C47DBE" w14:textId="77777777" w:rsidR="00C43E5E" w:rsidRPr="001109B5" w:rsidRDefault="00C43E5E">
                  <w:pPr>
                    <w:widowControl w:val="0"/>
                    <w:autoSpaceDE w:val="0"/>
                    <w:autoSpaceDN w:val="0"/>
                    <w:adjustRightInd w:val="0"/>
                    <w:spacing w:after="160"/>
                    <w:jc w:val="center"/>
                    <w:rPr>
                      <w:rFonts w:ascii="Helvetica" w:hAnsi="Helvetica" w:cs="Arial"/>
                      <w:lang w:val="en-US"/>
                    </w:rPr>
                  </w:pPr>
                  <w:r w:rsidRPr="001109B5">
                    <w:rPr>
                      <w:rFonts w:ascii="Helvetica" w:hAnsi="Helvetica" w:cs="Arial"/>
                      <w:lang w:val="en-US"/>
                    </w:rPr>
                    <w:t>Side lengths</w:t>
                  </w:r>
                </w:p>
              </w:tc>
            </w:tr>
            <w:tr w:rsidR="00C43E5E" w:rsidRPr="001109B5" w14:paraId="7E2B721F" w14:textId="77777777">
              <w:tblPrEx>
                <w:tblBorders>
                  <w:top w:val="none" w:sz="0" w:space="0" w:color="auto"/>
                </w:tblBorders>
              </w:tblPrEx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72DD079" w14:textId="77777777" w:rsidR="00C43E5E" w:rsidRPr="001109B5" w:rsidRDefault="00C43E5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lang w:val="en-US"/>
                    </w:rPr>
                  </w:pPr>
                  <w:r w:rsidRPr="001109B5">
                    <w:rPr>
                      <w:rFonts w:ascii="Helvetica" w:hAnsi="Helvetica" w:cs="Helvetica"/>
                      <w:lang w:val="en-US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40" w:type="nil"/>
                    <w:right w:w="140" w:type="nil"/>
                  </w:tcMar>
                </w:tcPr>
                <w:p w14:paraId="13A38A27" w14:textId="77777777" w:rsidR="00C43E5E" w:rsidRPr="001109B5" w:rsidRDefault="00C43E5E">
                  <w:pPr>
                    <w:widowControl w:val="0"/>
                    <w:autoSpaceDE w:val="0"/>
                    <w:autoSpaceDN w:val="0"/>
                    <w:adjustRightInd w:val="0"/>
                    <w:spacing w:after="160"/>
                    <w:rPr>
                      <w:rFonts w:ascii="Helvetica" w:hAnsi="Helvetica" w:cs="Arial"/>
                      <w:lang w:val="en-US"/>
                    </w:rPr>
                  </w:pPr>
                  <w:r w:rsidRPr="001109B5">
                    <w:rPr>
                      <w:rFonts w:ascii="Helvetica" w:hAnsi="Helvetica" w:cs="Arial"/>
                      <w:lang w:val="en-US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40" w:type="nil"/>
                    <w:right w:w="140" w:type="nil"/>
                  </w:tcMar>
                  <w:vAlign w:val="center"/>
                </w:tcPr>
                <w:p w14:paraId="03F7A5A1" w14:textId="77777777" w:rsidR="00C43E5E" w:rsidRPr="001109B5" w:rsidRDefault="00C43E5E">
                  <w:pPr>
                    <w:widowControl w:val="0"/>
                    <w:autoSpaceDE w:val="0"/>
                    <w:autoSpaceDN w:val="0"/>
                    <w:adjustRightInd w:val="0"/>
                    <w:spacing w:after="160"/>
                    <w:rPr>
                      <w:rFonts w:ascii="Helvetica" w:hAnsi="Helvetica" w:cs="Arial"/>
                      <w:lang w:val="en-US"/>
                    </w:rPr>
                  </w:pPr>
                  <w:r w:rsidRPr="001109B5">
                    <w:rPr>
                      <w:rFonts w:ascii="Helvetica" w:hAnsi="Helvetica" w:cs="Arial"/>
                      <w:lang w:val="en-US"/>
                    </w:rPr>
                    <w:t>square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single" w:sz="16" w:space="0" w:color="auto"/>
                    <w:right w:val="single" w:sz="8" w:space="0" w:color="auto"/>
                  </w:tcBorders>
                  <w:tcMar>
                    <w:top w:w="140" w:type="nil"/>
                    <w:right w:w="140" w:type="nil"/>
                  </w:tcMar>
                  <w:vAlign w:val="center"/>
                </w:tcPr>
                <w:p w14:paraId="4E99D273" w14:textId="77777777" w:rsidR="00C43E5E" w:rsidRPr="001109B5" w:rsidRDefault="00C43E5E">
                  <w:pPr>
                    <w:widowControl w:val="0"/>
                    <w:autoSpaceDE w:val="0"/>
                    <w:autoSpaceDN w:val="0"/>
                    <w:adjustRightInd w:val="0"/>
                    <w:spacing w:after="160"/>
                    <w:ind w:left="356"/>
                    <w:rPr>
                      <w:rFonts w:ascii="Helvetica" w:hAnsi="Helvetica" w:cs="Arial"/>
                      <w:lang w:val="en-US"/>
                    </w:rPr>
                  </w:pPr>
                  <w:r w:rsidRPr="001109B5">
                    <w:rPr>
                      <w:rFonts w:ascii="Helvetica" w:hAnsi="Helvetica" w:cs="Arial"/>
                      <w:lang w:val="en-US"/>
                    </w:rPr>
                    <w:t>9cm            9cm            9cm            9cm</w:t>
                  </w:r>
                </w:p>
              </w:tc>
            </w:tr>
            <w:tr w:rsidR="00C43E5E" w:rsidRPr="001109B5" w14:paraId="7F16605E" w14:textId="77777777">
              <w:tblPrEx>
                <w:tblBorders>
                  <w:top w:val="none" w:sz="0" w:space="0" w:color="auto"/>
                </w:tblBorders>
              </w:tblPrEx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3C60220" w14:textId="77777777" w:rsidR="00C43E5E" w:rsidRPr="001109B5" w:rsidRDefault="00C43E5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lang w:val="en-US"/>
                    </w:rPr>
                  </w:pPr>
                  <w:r w:rsidRPr="001109B5">
                    <w:rPr>
                      <w:rFonts w:ascii="Helvetica" w:hAnsi="Helvetica" w:cs="Helvetica"/>
                      <w:lang w:val="en-US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40" w:type="nil"/>
                    <w:right w:w="140" w:type="nil"/>
                  </w:tcMar>
                  <w:vAlign w:val="center"/>
                </w:tcPr>
                <w:p w14:paraId="3E4C70FF" w14:textId="5C494D2B" w:rsidR="00C43E5E" w:rsidRPr="001109B5" w:rsidRDefault="00C43E5E">
                  <w:pPr>
                    <w:widowControl w:val="0"/>
                    <w:autoSpaceDE w:val="0"/>
                    <w:autoSpaceDN w:val="0"/>
                    <w:adjustRightInd w:val="0"/>
                    <w:spacing w:after="160"/>
                    <w:jc w:val="right"/>
                    <w:rPr>
                      <w:rFonts w:ascii="Helvetica" w:hAnsi="Helvetica" w:cs="Arial"/>
                      <w:lang w:val="en-US"/>
                    </w:rPr>
                  </w:pPr>
                  <w:r w:rsidRPr="001109B5">
                    <w:rPr>
                      <w:rFonts w:ascii="Helvetica" w:hAnsi="Helvetica" w:cs="Arial"/>
                      <w:lang w:val="en-US"/>
                    </w:rPr>
                    <w:t> </w:t>
                  </w:r>
                  <w:r w:rsidRPr="001109B5">
                    <w:rPr>
                      <w:rFonts w:ascii="Helvetica" w:hAnsi="Helvetica" w:cs="Arial"/>
                      <w:noProof/>
                      <w:lang w:eastAsia="en-GB"/>
                    </w:rPr>
                    <w:drawing>
                      <wp:inline distT="0" distB="0" distL="0" distR="0" wp14:anchorId="5A95CE00" wp14:editId="02B7B28C">
                        <wp:extent cx="278130" cy="212090"/>
                        <wp:effectExtent l="0" t="0" r="1270" b="0"/>
                        <wp:docPr id="327" name="Picture 3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130" cy="2120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8" w:space="0" w:color="auto"/>
                    <w:right w:val="single" w:sz="16" w:space="0" w:color="auto"/>
                  </w:tcBorders>
                  <w:tcMar>
                    <w:top w:w="140" w:type="nil"/>
                    <w:right w:w="140" w:type="nil"/>
                  </w:tcMar>
                  <w:vAlign w:val="center"/>
                </w:tcPr>
                <w:p w14:paraId="1597CBA5" w14:textId="77777777" w:rsidR="00C43E5E" w:rsidRPr="001109B5" w:rsidRDefault="00C43E5E">
                  <w:pPr>
                    <w:widowControl w:val="0"/>
                    <w:autoSpaceDE w:val="0"/>
                    <w:autoSpaceDN w:val="0"/>
                    <w:adjustRightInd w:val="0"/>
                    <w:spacing w:after="160"/>
                    <w:rPr>
                      <w:rFonts w:ascii="Helvetica" w:hAnsi="Helvetica" w:cs="Arial"/>
                      <w:lang w:val="en-US"/>
                    </w:rPr>
                  </w:pPr>
                  <w:r w:rsidRPr="001109B5">
                    <w:rPr>
                      <w:rFonts w:ascii="Helvetica" w:hAnsi="Helvetica" w:cs="Arial"/>
                      <w:lang w:val="en-US"/>
                    </w:rPr>
                    <w:t>rectangle</w:t>
                  </w:r>
                </w:p>
              </w:tc>
              <w:tc>
                <w:tcPr>
                  <w:tcW w:w="5980" w:type="dxa"/>
                  <w:tcBorders>
                    <w:top w:val="nil"/>
                    <w:left w:val="nil"/>
                    <w:bottom w:val="single" w:sz="16" w:space="0" w:color="auto"/>
                    <w:right w:val="single" w:sz="16" w:space="0" w:color="auto"/>
                  </w:tcBorders>
                  <w:tcMar>
                    <w:top w:w="140" w:type="nil"/>
                    <w:right w:w="140" w:type="nil"/>
                  </w:tcMar>
                  <w:vAlign w:val="center"/>
                </w:tcPr>
                <w:p w14:paraId="7B6C26B8" w14:textId="77777777" w:rsidR="00C43E5E" w:rsidRPr="001109B5" w:rsidRDefault="00C43E5E">
                  <w:pPr>
                    <w:widowControl w:val="0"/>
                    <w:autoSpaceDE w:val="0"/>
                    <w:autoSpaceDN w:val="0"/>
                    <w:adjustRightInd w:val="0"/>
                    <w:spacing w:after="160"/>
                    <w:ind w:left="356"/>
                    <w:rPr>
                      <w:rFonts w:ascii="Helvetica" w:hAnsi="Helvetica" w:cs="Arial"/>
                      <w:lang w:val="en-US"/>
                    </w:rPr>
                  </w:pPr>
                  <w:r w:rsidRPr="001109B5">
                    <w:rPr>
                      <w:rFonts w:ascii="Helvetica" w:hAnsi="Helvetica" w:cs="Arial"/>
                      <w:lang w:val="en-US"/>
                    </w:rPr>
                    <w:t>3cm</w:t>
                  </w:r>
                </w:p>
              </w:tc>
            </w:tr>
            <w:tr w:rsidR="00C43E5E" w:rsidRPr="001109B5" w14:paraId="7B7641E5" w14:textId="77777777">
              <w:tblPrEx>
                <w:tblBorders>
                  <w:top w:val="none" w:sz="0" w:space="0" w:color="auto"/>
                </w:tblBorders>
              </w:tblPrEx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87BFC59" w14:textId="77777777" w:rsidR="00C43E5E" w:rsidRPr="001109B5" w:rsidRDefault="00C43E5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lang w:val="en-US"/>
                    </w:rPr>
                  </w:pPr>
                  <w:r w:rsidRPr="001109B5">
                    <w:rPr>
                      <w:rFonts w:ascii="Helvetica" w:hAnsi="Helvetica" w:cs="Helvetica"/>
                      <w:lang w:val="en-US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40" w:type="nil"/>
                    <w:right w:w="140" w:type="nil"/>
                  </w:tcMar>
                </w:tcPr>
                <w:p w14:paraId="678CA218" w14:textId="77777777" w:rsidR="00C43E5E" w:rsidRPr="001109B5" w:rsidRDefault="00C43E5E">
                  <w:pPr>
                    <w:widowControl w:val="0"/>
                    <w:autoSpaceDE w:val="0"/>
                    <w:autoSpaceDN w:val="0"/>
                    <w:adjustRightInd w:val="0"/>
                    <w:spacing w:after="160"/>
                    <w:rPr>
                      <w:rFonts w:ascii="Helvetica" w:hAnsi="Helvetica" w:cs="Arial"/>
                      <w:lang w:val="en-US"/>
                    </w:rPr>
                  </w:pPr>
                  <w:r w:rsidRPr="001109B5">
                    <w:rPr>
                      <w:rFonts w:ascii="Helvetica" w:hAnsi="Helvetica" w:cs="Arial"/>
                      <w:lang w:val="en-US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6" w:space="0" w:color="auto"/>
                  </w:tcBorders>
                  <w:tcMar>
                    <w:top w:w="140" w:type="nil"/>
                    <w:right w:w="140" w:type="nil"/>
                  </w:tcMar>
                  <w:vAlign w:val="center"/>
                </w:tcPr>
                <w:p w14:paraId="193362AA" w14:textId="77777777" w:rsidR="00C43E5E" w:rsidRPr="001109B5" w:rsidRDefault="00C43E5E">
                  <w:pPr>
                    <w:widowControl w:val="0"/>
                    <w:autoSpaceDE w:val="0"/>
                    <w:autoSpaceDN w:val="0"/>
                    <w:adjustRightInd w:val="0"/>
                    <w:spacing w:after="160"/>
                    <w:rPr>
                      <w:rFonts w:ascii="Helvetica" w:hAnsi="Helvetica" w:cs="Arial"/>
                      <w:lang w:val="en-US"/>
                    </w:rPr>
                  </w:pPr>
                  <w:r w:rsidRPr="001109B5">
                    <w:rPr>
                      <w:rFonts w:ascii="Helvetica" w:hAnsi="Helvetica" w:cs="Arial"/>
                      <w:lang w:val="en-US"/>
                    </w:rPr>
                    <w:t>rhombus</w:t>
                  </w:r>
                </w:p>
              </w:tc>
              <w:tc>
                <w:tcPr>
                  <w:tcW w:w="5980" w:type="dxa"/>
                  <w:tcBorders>
                    <w:top w:val="nil"/>
                    <w:left w:val="nil"/>
                    <w:bottom w:val="single" w:sz="16" w:space="0" w:color="auto"/>
                    <w:right w:val="single" w:sz="16" w:space="0" w:color="auto"/>
                  </w:tcBorders>
                  <w:tcMar>
                    <w:top w:w="140" w:type="nil"/>
                    <w:right w:w="140" w:type="nil"/>
                  </w:tcMar>
                  <w:vAlign w:val="center"/>
                </w:tcPr>
                <w:p w14:paraId="635CD578" w14:textId="77777777" w:rsidR="00C43E5E" w:rsidRPr="001109B5" w:rsidRDefault="00C43E5E">
                  <w:pPr>
                    <w:widowControl w:val="0"/>
                    <w:autoSpaceDE w:val="0"/>
                    <w:autoSpaceDN w:val="0"/>
                    <w:adjustRightInd w:val="0"/>
                    <w:spacing w:after="160"/>
                    <w:ind w:left="356"/>
                    <w:rPr>
                      <w:rFonts w:ascii="Helvetica" w:hAnsi="Helvetica" w:cs="Arial"/>
                      <w:lang w:val="en-US"/>
                    </w:rPr>
                  </w:pPr>
                  <w:r w:rsidRPr="001109B5">
                    <w:rPr>
                      <w:rFonts w:ascii="Helvetica" w:hAnsi="Helvetica" w:cs="Arial"/>
                      <w:lang w:val="en-US"/>
                    </w:rPr>
                    <w:t>9cm</w:t>
                  </w:r>
                </w:p>
              </w:tc>
            </w:tr>
            <w:tr w:rsidR="00C43E5E" w:rsidRPr="001109B5" w14:paraId="7414A2F3" w14:textId="77777777"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2CADE37" w14:textId="77777777" w:rsidR="00C43E5E" w:rsidRPr="001109B5" w:rsidRDefault="00C43E5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lang w:val="en-US"/>
                    </w:rPr>
                  </w:pPr>
                  <w:r w:rsidRPr="001109B5">
                    <w:rPr>
                      <w:rFonts w:ascii="Helvetica" w:hAnsi="Helvetica" w:cs="Helvetica"/>
                      <w:lang w:val="en-US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40" w:type="nil"/>
                    <w:right w:w="140" w:type="nil"/>
                  </w:tcMar>
                </w:tcPr>
                <w:p w14:paraId="3BBB8660" w14:textId="77777777" w:rsidR="00C43E5E" w:rsidRPr="001109B5" w:rsidRDefault="00C43E5E">
                  <w:pPr>
                    <w:widowControl w:val="0"/>
                    <w:autoSpaceDE w:val="0"/>
                    <w:autoSpaceDN w:val="0"/>
                    <w:adjustRightInd w:val="0"/>
                    <w:spacing w:after="160"/>
                    <w:rPr>
                      <w:rFonts w:ascii="Helvetica" w:hAnsi="Helvetica" w:cs="Arial"/>
                      <w:lang w:val="en-US"/>
                    </w:rPr>
                  </w:pPr>
                  <w:r w:rsidRPr="001109B5">
                    <w:rPr>
                      <w:rFonts w:ascii="Helvetica" w:hAnsi="Helvetica" w:cs="Arial"/>
                      <w:lang w:val="en-US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6" w:space="0" w:color="auto"/>
                  </w:tcBorders>
                  <w:tcMar>
                    <w:top w:w="140" w:type="nil"/>
                    <w:right w:w="140" w:type="nil"/>
                  </w:tcMar>
                  <w:vAlign w:val="center"/>
                </w:tcPr>
                <w:p w14:paraId="241ED2AB" w14:textId="77777777" w:rsidR="00C43E5E" w:rsidRPr="001109B5" w:rsidRDefault="00C43E5E">
                  <w:pPr>
                    <w:widowControl w:val="0"/>
                    <w:autoSpaceDE w:val="0"/>
                    <w:autoSpaceDN w:val="0"/>
                    <w:adjustRightInd w:val="0"/>
                    <w:spacing w:after="160"/>
                    <w:rPr>
                      <w:rFonts w:ascii="Helvetica" w:hAnsi="Helvetica" w:cs="Arial"/>
                      <w:lang w:val="en-US"/>
                    </w:rPr>
                  </w:pPr>
                  <w:r w:rsidRPr="001109B5">
                    <w:rPr>
                      <w:rFonts w:ascii="Helvetica" w:hAnsi="Helvetica" w:cs="Arial"/>
                      <w:lang w:val="en-US"/>
                    </w:rPr>
                    <w:t>kite</w:t>
                  </w:r>
                </w:p>
              </w:tc>
              <w:tc>
                <w:tcPr>
                  <w:tcW w:w="5980" w:type="dxa"/>
                  <w:tcBorders>
                    <w:top w:val="nil"/>
                    <w:left w:val="nil"/>
                    <w:bottom w:val="single" w:sz="16" w:space="0" w:color="auto"/>
                    <w:right w:val="single" w:sz="16" w:space="0" w:color="auto"/>
                  </w:tcBorders>
                  <w:tcMar>
                    <w:top w:w="140" w:type="nil"/>
                    <w:right w:w="140" w:type="nil"/>
                  </w:tcMar>
                  <w:vAlign w:val="center"/>
                </w:tcPr>
                <w:p w14:paraId="4D84A0AB" w14:textId="77777777" w:rsidR="00C43E5E" w:rsidRPr="001109B5" w:rsidRDefault="00C43E5E">
                  <w:pPr>
                    <w:widowControl w:val="0"/>
                    <w:autoSpaceDE w:val="0"/>
                    <w:autoSpaceDN w:val="0"/>
                    <w:adjustRightInd w:val="0"/>
                    <w:spacing w:after="160"/>
                    <w:ind w:left="356"/>
                    <w:rPr>
                      <w:rFonts w:ascii="Helvetica" w:hAnsi="Helvetica" w:cs="Arial"/>
                      <w:lang w:val="en-US"/>
                    </w:rPr>
                  </w:pPr>
                  <w:r w:rsidRPr="001109B5">
                    <w:rPr>
                      <w:rFonts w:ascii="Helvetica" w:hAnsi="Helvetica" w:cs="Arial"/>
                      <w:lang w:val="en-US"/>
                    </w:rPr>
                    <w:t>10cm</w:t>
                  </w:r>
                </w:p>
              </w:tc>
            </w:tr>
          </w:tbl>
          <w:p w14:paraId="1AED66E3" w14:textId="77777777" w:rsidR="00C43E5E" w:rsidRPr="001109B5" w:rsidRDefault="00C43E5E">
            <w:pPr>
              <w:widowControl w:val="0"/>
              <w:autoSpaceDE w:val="0"/>
              <w:autoSpaceDN w:val="0"/>
              <w:adjustRightInd w:val="0"/>
              <w:ind w:left="756" w:right="756" w:hanging="756"/>
              <w:rPr>
                <w:rFonts w:ascii="Helvetica" w:hAnsi="Helvetica" w:cs="Arial"/>
                <w:lang w:val="en-US"/>
              </w:rPr>
            </w:pPr>
          </w:p>
          <w:p w14:paraId="4BDC4313" w14:textId="77777777" w:rsidR="00C43E5E" w:rsidRPr="001109B5" w:rsidRDefault="00C43E5E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lang w:val="en-US"/>
              </w:rPr>
            </w:pPr>
            <w:r w:rsidRPr="001109B5">
              <w:rPr>
                <w:rFonts w:ascii="Helvetica" w:hAnsi="Helvetica" w:cs="Arial"/>
                <w:lang w:val="en-US"/>
              </w:rPr>
              <w:t> </w:t>
            </w:r>
          </w:p>
        </w:tc>
      </w:tr>
    </w:tbl>
    <w:p w14:paraId="304C99DC" w14:textId="77777777" w:rsidR="00C032DB" w:rsidRPr="001109B5" w:rsidRDefault="00C032DB" w:rsidP="004D2BA8">
      <w:pPr>
        <w:rPr>
          <w:rFonts w:ascii="Helvetica" w:hAnsi="Helvetica" w:cs="Arial"/>
          <w:b/>
        </w:rPr>
      </w:pPr>
    </w:p>
    <w:p w14:paraId="05B758D4" w14:textId="77777777" w:rsidR="00C032DB" w:rsidRDefault="00C032DB" w:rsidP="004D2BA8">
      <w:pPr>
        <w:rPr>
          <w:rFonts w:ascii="Arial" w:hAnsi="Arial" w:cs="Arial"/>
          <w:b/>
        </w:rPr>
      </w:pPr>
    </w:p>
    <w:p w14:paraId="65D77090" w14:textId="77777777" w:rsidR="00C032DB" w:rsidRDefault="00C032DB" w:rsidP="004D2BA8">
      <w:pPr>
        <w:rPr>
          <w:rFonts w:ascii="Arial" w:hAnsi="Arial" w:cs="Arial"/>
          <w:b/>
        </w:rPr>
      </w:pPr>
    </w:p>
    <w:p w14:paraId="15064352" w14:textId="77777777" w:rsidR="00C032DB" w:rsidRDefault="00C032DB" w:rsidP="004D2BA8">
      <w:pPr>
        <w:rPr>
          <w:rFonts w:ascii="Arial" w:hAnsi="Arial" w:cs="Arial"/>
          <w:b/>
        </w:rPr>
      </w:pPr>
    </w:p>
    <w:p w14:paraId="2C514FB2" w14:textId="77777777" w:rsidR="00C032DB" w:rsidRDefault="00C032DB" w:rsidP="004D2BA8">
      <w:pPr>
        <w:rPr>
          <w:rFonts w:ascii="Arial" w:hAnsi="Arial" w:cs="Arial"/>
          <w:b/>
        </w:rPr>
      </w:pPr>
    </w:p>
    <w:p w14:paraId="466B2E44" w14:textId="77777777" w:rsidR="00C032DB" w:rsidRDefault="00C032DB" w:rsidP="004D2BA8">
      <w:pPr>
        <w:rPr>
          <w:rFonts w:ascii="Arial" w:hAnsi="Arial" w:cs="Arial"/>
          <w:b/>
        </w:rPr>
      </w:pPr>
    </w:p>
    <w:p w14:paraId="18DAAEF0" w14:textId="77777777" w:rsidR="00C032DB" w:rsidRDefault="00C032DB" w:rsidP="004D2BA8">
      <w:pPr>
        <w:rPr>
          <w:rFonts w:ascii="Arial" w:hAnsi="Arial" w:cs="Arial"/>
          <w:b/>
        </w:rPr>
      </w:pPr>
    </w:p>
    <w:p w14:paraId="10C008BA" w14:textId="77777777" w:rsidR="001109B5" w:rsidRDefault="001109B5" w:rsidP="004D2BA8">
      <w:pPr>
        <w:rPr>
          <w:rFonts w:ascii="Arial" w:hAnsi="Arial" w:cs="Arial"/>
          <w:b/>
        </w:rPr>
      </w:pPr>
    </w:p>
    <w:p w14:paraId="76378A16" w14:textId="41AFF458" w:rsidR="00C43E5E" w:rsidRDefault="00882353" w:rsidP="004D2B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Answers</w:t>
      </w:r>
    </w:p>
    <w:p w14:paraId="5F079A1B" w14:textId="77777777" w:rsidR="00882353" w:rsidRDefault="00882353" w:rsidP="004D2BA8">
      <w:pPr>
        <w:rPr>
          <w:rFonts w:ascii="Arial" w:hAnsi="Arial" w:cs="Arial"/>
          <w:b/>
        </w:rPr>
      </w:pPr>
    </w:p>
    <w:p w14:paraId="163DBB73" w14:textId="27DFE0CC" w:rsidR="00882353" w:rsidRDefault="00882353" w:rsidP="004D2BA8">
      <w:pPr>
        <w:rPr>
          <w:rFonts w:ascii="Arial" w:hAnsi="Arial" w:cs="Arial"/>
        </w:rPr>
      </w:pPr>
      <w:r w:rsidRPr="00556A84">
        <w:rPr>
          <w:rFonts w:ascii="Arial" w:hAnsi="Arial" w:cs="Arial"/>
        </w:rPr>
        <w:t>Q1.</w:t>
      </w:r>
      <w:r>
        <w:rPr>
          <w:rFonts w:ascii="Arial" w:hAnsi="Arial" w:cs="Arial"/>
          <w:b/>
        </w:rPr>
        <w:tab/>
      </w:r>
      <w:r w:rsidR="00556A84">
        <w:rPr>
          <w:rFonts w:ascii="Arial" w:hAnsi="Arial" w:cs="Arial"/>
        </w:rPr>
        <w:t>P is (-12, -30) and Q is (38, -30)</w:t>
      </w:r>
    </w:p>
    <w:p w14:paraId="22A3FF17" w14:textId="77777777" w:rsidR="00556A84" w:rsidRDefault="00556A84" w:rsidP="004D2BA8">
      <w:pPr>
        <w:rPr>
          <w:rFonts w:ascii="Arial" w:hAnsi="Arial" w:cs="Arial"/>
        </w:rPr>
      </w:pPr>
    </w:p>
    <w:p w14:paraId="087DD92B" w14:textId="210EA48A" w:rsidR="00556A84" w:rsidRDefault="00556A84" w:rsidP="004D2BA8">
      <w:pPr>
        <w:rPr>
          <w:rFonts w:ascii="Arial" w:hAnsi="Arial" w:cs="Arial"/>
          <w:sz w:val="30"/>
          <w:szCs w:val="30"/>
          <w:lang w:val="en-US"/>
        </w:rPr>
      </w:pPr>
      <w:r>
        <w:rPr>
          <w:rFonts w:ascii="Arial" w:hAnsi="Arial" w:cs="Arial"/>
        </w:rPr>
        <w:t>Q2.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30"/>
          <w:szCs w:val="30"/>
          <w:lang w:val="en-US"/>
        </w:rPr>
        <w:t xml:space="preserve">   </w:t>
      </w:r>
      <w:r>
        <w:rPr>
          <w:rFonts w:ascii="Arial" w:hAnsi="Arial" w:cs="Arial"/>
          <w:noProof/>
          <w:sz w:val="30"/>
          <w:szCs w:val="30"/>
          <w:lang w:eastAsia="en-GB"/>
        </w:rPr>
        <w:drawing>
          <wp:inline distT="0" distB="0" distL="0" distR="0" wp14:anchorId="4CEA5E08" wp14:editId="39DAFC52">
            <wp:extent cx="650875" cy="636270"/>
            <wp:effectExtent l="0" t="0" r="9525" b="0"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5E490" w14:textId="77777777" w:rsidR="00C032DB" w:rsidRDefault="00C032DB" w:rsidP="004D2BA8">
      <w:pPr>
        <w:rPr>
          <w:rFonts w:ascii="Arial" w:hAnsi="Arial" w:cs="Arial"/>
          <w:lang w:val="en-US"/>
        </w:rPr>
      </w:pPr>
    </w:p>
    <w:p w14:paraId="068315BE" w14:textId="5023CD2F" w:rsidR="00400D9E" w:rsidRPr="00400D9E" w:rsidRDefault="00400D9E" w:rsidP="004D2BA8">
      <w:pPr>
        <w:rPr>
          <w:rFonts w:ascii="Arial" w:hAnsi="Arial" w:cs="Arial"/>
          <w:lang w:val="en-US"/>
        </w:rPr>
      </w:pPr>
      <w:r w:rsidRPr="00400D9E">
        <w:rPr>
          <w:rFonts w:ascii="Arial" w:hAnsi="Arial" w:cs="Arial"/>
          <w:lang w:val="en-US"/>
        </w:rPr>
        <w:t>Q3.</w:t>
      </w:r>
      <w:r>
        <w:rPr>
          <w:rFonts w:ascii="Arial" w:hAnsi="Arial" w:cs="Arial"/>
          <w:lang w:val="en-US"/>
        </w:rPr>
        <w:tab/>
        <w:t>132</w:t>
      </w:r>
      <w:r w:rsidRPr="00400D9E">
        <w:rPr>
          <w:rFonts w:ascii="Arial" w:hAnsi="Arial" w:cs="Arial"/>
          <w:vertAlign w:val="superscript"/>
          <w:lang w:val="en-US"/>
        </w:rPr>
        <w:t>0</w:t>
      </w:r>
    </w:p>
    <w:p w14:paraId="12E9A15B" w14:textId="77777777" w:rsidR="00556A84" w:rsidRDefault="00556A84" w:rsidP="004D2BA8">
      <w:pPr>
        <w:rPr>
          <w:rFonts w:ascii="Arial" w:hAnsi="Arial" w:cs="Arial"/>
        </w:rPr>
      </w:pPr>
    </w:p>
    <w:p w14:paraId="115B66F5" w14:textId="77777777" w:rsidR="00400D9E" w:rsidRDefault="00400D9E" w:rsidP="004D2BA8">
      <w:pPr>
        <w:rPr>
          <w:rFonts w:ascii="Arial" w:hAnsi="Arial" w:cs="Arial"/>
        </w:rPr>
      </w:pPr>
      <w:r>
        <w:rPr>
          <w:rFonts w:ascii="Arial" w:hAnsi="Arial" w:cs="Arial"/>
        </w:rPr>
        <w:t>Q4.</w:t>
      </w:r>
      <w:r>
        <w:rPr>
          <w:rFonts w:ascii="Arial" w:hAnsi="Arial" w:cs="Arial"/>
        </w:rPr>
        <w:tab/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701"/>
        <w:gridCol w:w="850"/>
        <w:gridCol w:w="851"/>
        <w:gridCol w:w="850"/>
        <w:gridCol w:w="851"/>
      </w:tblGrid>
      <w:tr w:rsidR="00400D9E" w14:paraId="656FA5D0" w14:textId="77777777" w:rsidTr="00C47854">
        <w:tc>
          <w:tcPr>
            <w:tcW w:w="1701" w:type="dxa"/>
          </w:tcPr>
          <w:p w14:paraId="436C216F" w14:textId="523EE2CC" w:rsidR="00400D9E" w:rsidRDefault="00C47854" w:rsidP="004D2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400D9E">
              <w:rPr>
                <w:rFonts w:ascii="Arial" w:hAnsi="Arial" w:cs="Arial"/>
              </w:rPr>
              <w:t>quare</w:t>
            </w:r>
          </w:p>
        </w:tc>
        <w:tc>
          <w:tcPr>
            <w:tcW w:w="850" w:type="dxa"/>
          </w:tcPr>
          <w:p w14:paraId="264B81DC" w14:textId="3D0042F5" w:rsidR="00400D9E" w:rsidRDefault="00C47854" w:rsidP="004D2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9cm</w:t>
            </w:r>
          </w:p>
        </w:tc>
        <w:tc>
          <w:tcPr>
            <w:tcW w:w="851" w:type="dxa"/>
          </w:tcPr>
          <w:p w14:paraId="39C18E65" w14:textId="4E15934F" w:rsidR="00400D9E" w:rsidRDefault="00C47854" w:rsidP="004D2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9cm</w:t>
            </w:r>
          </w:p>
        </w:tc>
        <w:tc>
          <w:tcPr>
            <w:tcW w:w="850" w:type="dxa"/>
          </w:tcPr>
          <w:p w14:paraId="51807861" w14:textId="2CC12387" w:rsidR="00400D9E" w:rsidRDefault="00C47854" w:rsidP="004D2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9cm</w:t>
            </w:r>
          </w:p>
        </w:tc>
        <w:tc>
          <w:tcPr>
            <w:tcW w:w="851" w:type="dxa"/>
          </w:tcPr>
          <w:p w14:paraId="48970A36" w14:textId="087CC61E" w:rsidR="00400D9E" w:rsidRDefault="00C47854" w:rsidP="004D2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9cm</w:t>
            </w:r>
          </w:p>
        </w:tc>
      </w:tr>
      <w:tr w:rsidR="00400D9E" w14:paraId="5E2C6483" w14:textId="77777777" w:rsidTr="00C47854">
        <w:tc>
          <w:tcPr>
            <w:tcW w:w="1701" w:type="dxa"/>
          </w:tcPr>
          <w:p w14:paraId="0739017F" w14:textId="0BB63A12" w:rsidR="00400D9E" w:rsidRDefault="00C47854" w:rsidP="004D2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400D9E">
              <w:rPr>
                <w:rFonts w:ascii="Arial" w:hAnsi="Arial" w:cs="Arial"/>
              </w:rPr>
              <w:t>ect</w:t>
            </w:r>
            <w:r>
              <w:rPr>
                <w:rFonts w:ascii="Arial" w:hAnsi="Arial" w:cs="Arial"/>
              </w:rPr>
              <w:t>angle</w:t>
            </w:r>
          </w:p>
        </w:tc>
        <w:tc>
          <w:tcPr>
            <w:tcW w:w="850" w:type="dxa"/>
          </w:tcPr>
          <w:p w14:paraId="30FB0BF3" w14:textId="35C918BC" w:rsidR="00400D9E" w:rsidRDefault="00C47854" w:rsidP="004D2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3cm</w:t>
            </w:r>
          </w:p>
        </w:tc>
        <w:tc>
          <w:tcPr>
            <w:tcW w:w="851" w:type="dxa"/>
          </w:tcPr>
          <w:p w14:paraId="2A064691" w14:textId="7EC6A1BC" w:rsidR="00400D9E" w:rsidRDefault="00C47854" w:rsidP="004D2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15cm</w:t>
            </w:r>
          </w:p>
        </w:tc>
        <w:tc>
          <w:tcPr>
            <w:tcW w:w="850" w:type="dxa"/>
          </w:tcPr>
          <w:p w14:paraId="4DCDE19F" w14:textId="2537A767" w:rsidR="00400D9E" w:rsidRDefault="00C47854" w:rsidP="004D2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3cm</w:t>
            </w:r>
          </w:p>
        </w:tc>
        <w:tc>
          <w:tcPr>
            <w:tcW w:w="851" w:type="dxa"/>
          </w:tcPr>
          <w:p w14:paraId="6E556C66" w14:textId="631DE8DE" w:rsidR="00400D9E" w:rsidRDefault="00C47854" w:rsidP="004D2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15cm</w:t>
            </w:r>
          </w:p>
        </w:tc>
      </w:tr>
      <w:tr w:rsidR="00400D9E" w14:paraId="541C2E01" w14:textId="77777777" w:rsidTr="00C47854">
        <w:tc>
          <w:tcPr>
            <w:tcW w:w="1701" w:type="dxa"/>
          </w:tcPr>
          <w:p w14:paraId="6818DF50" w14:textId="3B6F6EF3" w:rsidR="00400D9E" w:rsidRDefault="00C47854" w:rsidP="004D2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rhombus</w:t>
            </w:r>
          </w:p>
        </w:tc>
        <w:tc>
          <w:tcPr>
            <w:tcW w:w="850" w:type="dxa"/>
          </w:tcPr>
          <w:p w14:paraId="1D3BE538" w14:textId="0D7B6D4F" w:rsidR="00400D9E" w:rsidRDefault="00C47854" w:rsidP="004D2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9cm</w:t>
            </w:r>
          </w:p>
        </w:tc>
        <w:tc>
          <w:tcPr>
            <w:tcW w:w="851" w:type="dxa"/>
          </w:tcPr>
          <w:p w14:paraId="1DD55110" w14:textId="531D2F50" w:rsidR="00400D9E" w:rsidRDefault="00C47854" w:rsidP="004D2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9cm</w:t>
            </w:r>
          </w:p>
        </w:tc>
        <w:tc>
          <w:tcPr>
            <w:tcW w:w="850" w:type="dxa"/>
          </w:tcPr>
          <w:p w14:paraId="1B93A3BD" w14:textId="21ACF212" w:rsidR="00400D9E" w:rsidRDefault="00C47854" w:rsidP="004D2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9cm</w:t>
            </w:r>
          </w:p>
        </w:tc>
        <w:tc>
          <w:tcPr>
            <w:tcW w:w="851" w:type="dxa"/>
          </w:tcPr>
          <w:p w14:paraId="09FD43BC" w14:textId="02CF667F" w:rsidR="00400D9E" w:rsidRDefault="00C47854" w:rsidP="004D2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9cm</w:t>
            </w:r>
          </w:p>
        </w:tc>
      </w:tr>
      <w:tr w:rsidR="00400D9E" w14:paraId="4B7D2F40" w14:textId="77777777" w:rsidTr="00C47854">
        <w:tc>
          <w:tcPr>
            <w:tcW w:w="1701" w:type="dxa"/>
          </w:tcPr>
          <w:p w14:paraId="581DCABB" w14:textId="307D8091" w:rsidR="00400D9E" w:rsidRDefault="00C47854" w:rsidP="004D2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kite</w:t>
            </w:r>
          </w:p>
        </w:tc>
        <w:tc>
          <w:tcPr>
            <w:tcW w:w="850" w:type="dxa"/>
          </w:tcPr>
          <w:p w14:paraId="09F75721" w14:textId="699BD453" w:rsidR="00400D9E" w:rsidRDefault="00C47854" w:rsidP="004D2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10cm</w:t>
            </w:r>
          </w:p>
        </w:tc>
        <w:tc>
          <w:tcPr>
            <w:tcW w:w="851" w:type="dxa"/>
          </w:tcPr>
          <w:p w14:paraId="70D655BE" w14:textId="1A2D6B38" w:rsidR="00400D9E" w:rsidRDefault="00C47854" w:rsidP="004D2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10cm</w:t>
            </w:r>
          </w:p>
        </w:tc>
        <w:tc>
          <w:tcPr>
            <w:tcW w:w="850" w:type="dxa"/>
          </w:tcPr>
          <w:p w14:paraId="69A4422C" w14:textId="5B76FF83" w:rsidR="00400D9E" w:rsidRDefault="00C47854" w:rsidP="004D2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8cm</w:t>
            </w:r>
          </w:p>
        </w:tc>
        <w:tc>
          <w:tcPr>
            <w:tcW w:w="851" w:type="dxa"/>
          </w:tcPr>
          <w:p w14:paraId="5D8B7E67" w14:textId="7F3518F5" w:rsidR="00400D9E" w:rsidRDefault="00C47854" w:rsidP="004D2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8cm</w:t>
            </w:r>
          </w:p>
        </w:tc>
      </w:tr>
    </w:tbl>
    <w:p w14:paraId="08835813" w14:textId="7D4313CC" w:rsidR="00400D9E" w:rsidRDefault="00400D9E" w:rsidP="004D2BA8">
      <w:pPr>
        <w:rPr>
          <w:rFonts w:ascii="Arial" w:hAnsi="Arial" w:cs="Arial"/>
        </w:rPr>
      </w:pPr>
    </w:p>
    <w:p w14:paraId="5D1BB5B8" w14:textId="77777777" w:rsidR="00E63918" w:rsidRDefault="00E63918" w:rsidP="004D2BA8">
      <w:pPr>
        <w:rPr>
          <w:rFonts w:ascii="Arial" w:hAnsi="Arial" w:cs="Arial"/>
        </w:rPr>
      </w:pPr>
    </w:p>
    <w:p w14:paraId="0B174B35" w14:textId="77777777" w:rsidR="00E63918" w:rsidRDefault="00E63918" w:rsidP="004D2BA8">
      <w:pPr>
        <w:rPr>
          <w:rFonts w:ascii="Arial" w:hAnsi="Arial" w:cs="Arial"/>
        </w:rPr>
      </w:pPr>
    </w:p>
    <w:p w14:paraId="17ACF14B" w14:textId="77777777" w:rsidR="00E63918" w:rsidRDefault="00E63918" w:rsidP="004D2BA8">
      <w:pPr>
        <w:rPr>
          <w:rFonts w:ascii="Arial" w:hAnsi="Arial" w:cs="Arial"/>
        </w:rPr>
      </w:pPr>
    </w:p>
    <w:p w14:paraId="52BFC98D" w14:textId="77777777" w:rsidR="00556A84" w:rsidRPr="00E63918" w:rsidRDefault="00556A84" w:rsidP="004D2BA8">
      <w:pPr>
        <w:rPr>
          <w:rFonts w:ascii="Helvetica" w:hAnsi="Helvetica" w:cs="Arial"/>
        </w:rPr>
      </w:pPr>
    </w:p>
    <w:p w14:paraId="65B7CCA7" w14:textId="10B2BD28" w:rsidR="00E63918" w:rsidRDefault="00E63918" w:rsidP="004D2BA8">
      <w:pPr>
        <w:rPr>
          <w:rFonts w:ascii="Helvetica" w:hAnsi="Helvetica" w:cs="Arial"/>
          <w:b/>
        </w:rPr>
      </w:pPr>
      <w:r w:rsidRPr="00E63918">
        <w:rPr>
          <w:rFonts w:ascii="Helvetica" w:hAnsi="Helvetica" w:cs="Arial"/>
          <w:b/>
        </w:rPr>
        <w:t>Do you need more information?</w:t>
      </w:r>
    </w:p>
    <w:p w14:paraId="07FAD3D5" w14:textId="77777777" w:rsidR="00E63918" w:rsidRDefault="00E63918" w:rsidP="004D2BA8">
      <w:pPr>
        <w:rPr>
          <w:rFonts w:ascii="Helvetica" w:hAnsi="Helvetica" w:cs="Arial"/>
          <w:b/>
        </w:rPr>
      </w:pPr>
    </w:p>
    <w:p w14:paraId="3C9D3E70" w14:textId="6D1D68F1" w:rsidR="00E63918" w:rsidRDefault="00E63918" w:rsidP="004D2BA8">
      <w:pPr>
        <w:rPr>
          <w:rFonts w:ascii="Helvetica" w:hAnsi="Helvetica" w:cs="Arial"/>
        </w:rPr>
      </w:pPr>
      <w:r w:rsidRPr="00E63918">
        <w:rPr>
          <w:rFonts w:ascii="Helvetica" w:hAnsi="Helvetica" w:cs="Arial"/>
        </w:rPr>
        <w:t>Refer</w:t>
      </w:r>
      <w:r>
        <w:rPr>
          <w:rFonts w:ascii="Helvetica" w:hAnsi="Helvetica" w:cs="Arial"/>
        </w:rPr>
        <w:t xml:space="preserve"> to </w:t>
      </w:r>
      <w:r>
        <w:rPr>
          <w:rFonts w:ascii="Helvetica" w:hAnsi="Helvetica" w:cs="Arial"/>
          <w:b/>
        </w:rPr>
        <w:t xml:space="preserve">Mathematics Explained for primary teachers </w:t>
      </w:r>
      <w:r>
        <w:rPr>
          <w:rFonts w:ascii="Helvetica" w:hAnsi="Helvetica" w:cs="Arial"/>
        </w:rPr>
        <w:t>by Derek Haylock, Section D, pages 275 to 328.</w:t>
      </w:r>
    </w:p>
    <w:p w14:paraId="0487E9B5" w14:textId="77777777" w:rsidR="00E63918" w:rsidRDefault="00E63918" w:rsidP="004D2BA8">
      <w:pPr>
        <w:rPr>
          <w:rFonts w:ascii="Helvetica" w:hAnsi="Helvetica" w:cs="Arial"/>
        </w:rPr>
      </w:pPr>
    </w:p>
    <w:p w14:paraId="1C4FDB7E" w14:textId="77777777" w:rsidR="00E63918" w:rsidRPr="00E63918" w:rsidRDefault="00E63918" w:rsidP="004D2BA8">
      <w:pPr>
        <w:rPr>
          <w:rFonts w:ascii="Helvetica" w:hAnsi="Helvetica" w:cs="Arial"/>
        </w:rPr>
      </w:pPr>
    </w:p>
    <w:p w14:paraId="340F6B31" w14:textId="77777777" w:rsidR="00E63918" w:rsidRDefault="00E63918" w:rsidP="004D2BA8">
      <w:pPr>
        <w:rPr>
          <w:rFonts w:ascii="Arial" w:hAnsi="Arial" w:cs="Arial"/>
          <w:b/>
        </w:rPr>
      </w:pPr>
    </w:p>
    <w:p w14:paraId="4E901177" w14:textId="77777777" w:rsidR="00E63918" w:rsidRPr="00E63918" w:rsidRDefault="00E63918" w:rsidP="004D2BA8">
      <w:pPr>
        <w:rPr>
          <w:rFonts w:ascii="Arial" w:hAnsi="Arial" w:cs="Arial"/>
          <w:b/>
        </w:rPr>
      </w:pPr>
    </w:p>
    <w:p w14:paraId="60B19732" w14:textId="77777777" w:rsidR="00E63918" w:rsidRDefault="00E63918"/>
    <w:sectPr w:rsidR="00E63918" w:rsidSect="00030E24">
      <w:pgSz w:w="11900" w:h="16840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AD50C" w14:textId="77777777" w:rsidR="00424E6B" w:rsidRDefault="00424E6B" w:rsidP="00F57BC0">
      <w:r>
        <w:separator/>
      </w:r>
    </w:p>
  </w:endnote>
  <w:endnote w:type="continuationSeparator" w:id="0">
    <w:p w14:paraId="074949AF" w14:textId="77777777" w:rsidR="00424E6B" w:rsidRDefault="00424E6B" w:rsidP="00F5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C0BBD" w14:textId="77777777" w:rsidR="00424E6B" w:rsidRDefault="00424E6B" w:rsidP="00F57BC0">
      <w:r>
        <w:separator/>
      </w:r>
    </w:p>
  </w:footnote>
  <w:footnote w:type="continuationSeparator" w:id="0">
    <w:p w14:paraId="35375DD3" w14:textId="77777777" w:rsidR="00424E6B" w:rsidRDefault="00424E6B" w:rsidP="00F57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0E2"/>
    <w:multiLevelType w:val="hybridMultilevel"/>
    <w:tmpl w:val="C0AE7502"/>
    <w:lvl w:ilvl="0" w:tplc="76122E0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D4F23"/>
    <w:multiLevelType w:val="hybridMultilevel"/>
    <w:tmpl w:val="38185C80"/>
    <w:lvl w:ilvl="0" w:tplc="0BB80C7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954EB"/>
    <w:multiLevelType w:val="hybridMultilevel"/>
    <w:tmpl w:val="36AA5F9C"/>
    <w:lvl w:ilvl="0" w:tplc="A4827A2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46592"/>
    <w:multiLevelType w:val="hybridMultilevel"/>
    <w:tmpl w:val="9948F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71402"/>
    <w:multiLevelType w:val="hybridMultilevel"/>
    <w:tmpl w:val="FFE0D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84546"/>
    <w:multiLevelType w:val="hybridMultilevel"/>
    <w:tmpl w:val="581E0050"/>
    <w:lvl w:ilvl="0" w:tplc="25467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F3726"/>
    <w:multiLevelType w:val="hybridMultilevel"/>
    <w:tmpl w:val="C0EEF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F71DB9"/>
    <w:multiLevelType w:val="hybridMultilevel"/>
    <w:tmpl w:val="23CCAA2E"/>
    <w:lvl w:ilvl="0" w:tplc="77881EA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906BF"/>
    <w:multiLevelType w:val="hybridMultilevel"/>
    <w:tmpl w:val="4894D2AA"/>
    <w:lvl w:ilvl="0" w:tplc="9A30C132">
      <w:start w:val="1"/>
      <w:numFmt w:val="lowerLetter"/>
      <w:lvlText w:val="(%1)"/>
      <w:lvlJc w:val="left"/>
      <w:pPr>
        <w:ind w:left="112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757B98"/>
    <w:multiLevelType w:val="hybridMultilevel"/>
    <w:tmpl w:val="B9349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C7BDA"/>
    <w:multiLevelType w:val="hybridMultilevel"/>
    <w:tmpl w:val="EC32FF82"/>
    <w:lvl w:ilvl="0" w:tplc="78B07E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E3001"/>
    <w:multiLevelType w:val="hybridMultilevel"/>
    <w:tmpl w:val="F50A41CE"/>
    <w:lvl w:ilvl="0" w:tplc="AA6ED92C">
      <w:start w:val="2"/>
      <w:numFmt w:val="decimal"/>
      <w:lvlText w:val="%1.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12" w:hanging="360"/>
      </w:pPr>
    </w:lvl>
    <w:lvl w:ilvl="2" w:tplc="0409001B" w:tentative="1">
      <w:start w:val="1"/>
      <w:numFmt w:val="lowerRoman"/>
      <w:lvlText w:val="%3."/>
      <w:lvlJc w:val="right"/>
      <w:pPr>
        <w:ind w:left="4732" w:hanging="180"/>
      </w:pPr>
    </w:lvl>
    <w:lvl w:ilvl="3" w:tplc="0409000F" w:tentative="1">
      <w:start w:val="1"/>
      <w:numFmt w:val="decimal"/>
      <w:lvlText w:val="%4."/>
      <w:lvlJc w:val="left"/>
      <w:pPr>
        <w:ind w:left="5452" w:hanging="360"/>
      </w:pPr>
    </w:lvl>
    <w:lvl w:ilvl="4" w:tplc="04090019" w:tentative="1">
      <w:start w:val="1"/>
      <w:numFmt w:val="lowerLetter"/>
      <w:lvlText w:val="%5."/>
      <w:lvlJc w:val="left"/>
      <w:pPr>
        <w:ind w:left="6172" w:hanging="360"/>
      </w:pPr>
    </w:lvl>
    <w:lvl w:ilvl="5" w:tplc="0409001B" w:tentative="1">
      <w:start w:val="1"/>
      <w:numFmt w:val="lowerRoman"/>
      <w:lvlText w:val="%6."/>
      <w:lvlJc w:val="right"/>
      <w:pPr>
        <w:ind w:left="6892" w:hanging="180"/>
      </w:pPr>
    </w:lvl>
    <w:lvl w:ilvl="6" w:tplc="0409000F" w:tentative="1">
      <w:start w:val="1"/>
      <w:numFmt w:val="decimal"/>
      <w:lvlText w:val="%7."/>
      <w:lvlJc w:val="left"/>
      <w:pPr>
        <w:ind w:left="7612" w:hanging="360"/>
      </w:pPr>
    </w:lvl>
    <w:lvl w:ilvl="7" w:tplc="04090019" w:tentative="1">
      <w:start w:val="1"/>
      <w:numFmt w:val="lowerLetter"/>
      <w:lvlText w:val="%8."/>
      <w:lvlJc w:val="left"/>
      <w:pPr>
        <w:ind w:left="8332" w:hanging="360"/>
      </w:pPr>
    </w:lvl>
    <w:lvl w:ilvl="8" w:tplc="0409001B" w:tentative="1">
      <w:start w:val="1"/>
      <w:numFmt w:val="lowerRoman"/>
      <w:lvlText w:val="%9."/>
      <w:lvlJc w:val="right"/>
      <w:pPr>
        <w:ind w:left="9052" w:hanging="180"/>
      </w:pPr>
    </w:lvl>
  </w:abstractNum>
  <w:abstractNum w:abstractNumId="12">
    <w:nsid w:val="75DC4C95"/>
    <w:multiLevelType w:val="hybridMultilevel"/>
    <w:tmpl w:val="6854E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19440C"/>
    <w:multiLevelType w:val="hybridMultilevel"/>
    <w:tmpl w:val="B9F2F7B8"/>
    <w:lvl w:ilvl="0" w:tplc="2AAA3D5E">
      <w:start w:val="1"/>
      <w:numFmt w:val="decimal"/>
      <w:lvlText w:val="%1."/>
      <w:lvlJc w:val="left"/>
      <w:pPr>
        <w:ind w:left="2932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7F00696C"/>
    <w:multiLevelType w:val="hybridMultilevel"/>
    <w:tmpl w:val="1ED8AB24"/>
    <w:lvl w:ilvl="0" w:tplc="BC4665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0"/>
  </w:num>
  <w:num w:numId="5">
    <w:abstractNumId w:val="14"/>
  </w:num>
  <w:num w:numId="6">
    <w:abstractNumId w:val="13"/>
  </w:num>
  <w:num w:numId="7">
    <w:abstractNumId w:val="1"/>
  </w:num>
  <w:num w:numId="8">
    <w:abstractNumId w:val="7"/>
  </w:num>
  <w:num w:numId="9">
    <w:abstractNumId w:val="11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49"/>
    <w:rsid w:val="00030E24"/>
    <w:rsid w:val="000E663C"/>
    <w:rsid w:val="001109B5"/>
    <w:rsid w:val="00144B64"/>
    <w:rsid w:val="00183604"/>
    <w:rsid w:val="00184DEC"/>
    <w:rsid w:val="00202887"/>
    <w:rsid w:val="002E5A28"/>
    <w:rsid w:val="00300B69"/>
    <w:rsid w:val="003B64B9"/>
    <w:rsid w:val="003C12D0"/>
    <w:rsid w:val="003E1A22"/>
    <w:rsid w:val="00400D9E"/>
    <w:rsid w:val="00424E6B"/>
    <w:rsid w:val="00442DC7"/>
    <w:rsid w:val="00485F52"/>
    <w:rsid w:val="004A32CA"/>
    <w:rsid w:val="004C3DD7"/>
    <w:rsid w:val="004D2BA8"/>
    <w:rsid w:val="004F1D32"/>
    <w:rsid w:val="004F7983"/>
    <w:rsid w:val="0053249D"/>
    <w:rsid w:val="00536FED"/>
    <w:rsid w:val="005412F2"/>
    <w:rsid w:val="00556A84"/>
    <w:rsid w:val="0059645F"/>
    <w:rsid w:val="005E19FE"/>
    <w:rsid w:val="006D6CEC"/>
    <w:rsid w:val="006F12AE"/>
    <w:rsid w:val="007B29EC"/>
    <w:rsid w:val="00834131"/>
    <w:rsid w:val="008572FB"/>
    <w:rsid w:val="00882353"/>
    <w:rsid w:val="008F7ACD"/>
    <w:rsid w:val="00930738"/>
    <w:rsid w:val="009B6DC0"/>
    <w:rsid w:val="009D38E3"/>
    <w:rsid w:val="00A53212"/>
    <w:rsid w:val="00A5427B"/>
    <w:rsid w:val="00A554AA"/>
    <w:rsid w:val="00A61C53"/>
    <w:rsid w:val="00A83F24"/>
    <w:rsid w:val="00AA51B8"/>
    <w:rsid w:val="00AE1A2E"/>
    <w:rsid w:val="00AF530F"/>
    <w:rsid w:val="00B22647"/>
    <w:rsid w:val="00B227C3"/>
    <w:rsid w:val="00BC381A"/>
    <w:rsid w:val="00BC6B8A"/>
    <w:rsid w:val="00C032DB"/>
    <w:rsid w:val="00C2154B"/>
    <w:rsid w:val="00C43E5E"/>
    <w:rsid w:val="00C47854"/>
    <w:rsid w:val="00CA0070"/>
    <w:rsid w:val="00CC02A5"/>
    <w:rsid w:val="00D62A49"/>
    <w:rsid w:val="00D95413"/>
    <w:rsid w:val="00DC6137"/>
    <w:rsid w:val="00E25285"/>
    <w:rsid w:val="00E63918"/>
    <w:rsid w:val="00E97DFA"/>
    <w:rsid w:val="00EA7212"/>
    <w:rsid w:val="00F5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8131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FED"/>
    <w:pPr>
      <w:ind w:left="720"/>
      <w:contextualSpacing/>
    </w:pPr>
  </w:style>
  <w:style w:type="table" w:styleId="TableGrid">
    <w:name w:val="Table Grid"/>
    <w:basedOn w:val="TableNormal"/>
    <w:uiPriority w:val="59"/>
    <w:rsid w:val="00300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554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4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4A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7B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BC0"/>
  </w:style>
  <w:style w:type="paragraph" w:styleId="Footer">
    <w:name w:val="footer"/>
    <w:basedOn w:val="Normal"/>
    <w:link w:val="FooterChar"/>
    <w:uiPriority w:val="99"/>
    <w:unhideWhenUsed/>
    <w:rsid w:val="00F57B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B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FED"/>
    <w:pPr>
      <w:ind w:left="720"/>
      <w:contextualSpacing/>
    </w:pPr>
  </w:style>
  <w:style w:type="table" w:styleId="TableGrid">
    <w:name w:val="Table Grid"/>
    <w:basedOn w:val="TableNormal"/>
    <w:uiPriority w:val="59"/>
    <w:rsid w:val="00300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554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4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4A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7B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BC0"/>
  </w:style>
  <w:style w:type="paragraph" w:styleId="Footer">
    <w:name w:val="footer"/>
    <w:basedOn w:val="Normal"/>
    <w:link w:val="FooterChar"/>
    <w:uiPriority w:val="99"/>
    <w:unhideWhenUsed/>
    <w:rsid w:val="00F57B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965AA4-933C-4F68-8E70-A90F0EC8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 Consultants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Paggetti</dc:creator>
  <cp:lastModifiedBy>Catherina</cp:lastModifiedBy>
  <cp:revision>2</cp:revision>
  <cp:lastPrinted>2014-10-22T18:43:00Z</cp:lastPrinted>
  <dcterms:created xsi:type="dcterms:W3CDTF">2015-02-20T11:13:00Z</dcterms:created>
  <dcterms:modified xsi:type="dcterms:W3CDTF">2015-02-20T11:13:00Z</dcterms:modified>
</cp:coreProperties>
</file>