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394" w:rsidRPr="00CA1BCA" w:rsidRDefault="00B13394">
      <w:pPr>
        <w:rPr>
          <w:b/>
        </w:rPr>
      </w:pPr>
      <w:r w:rsidRPr="00CA1BCA">
        <w:rPr>
          <w:b/>
        </w:rPr>
        <w:t>Let’s Talk Money</w:t>
      </w:r>
    </w:p>
    <w:p w:rsidR="00B13394" w:rsidRPr="00F45D5D" w:rsidRDefault="00B13394">
      <w:r>
        <w:t xml:space="preserve">When planning money activities consider </w:t>
      </w:r>
      <w:r w:rsidRPr="00F45D5D">
        <w:rPr>
          <w:b/>
          <w:i/>
        </w:rPr>
        <w:t>anticipating complexity</w:t>
      </w:r>
      <w:r>
        <w:t xml:space="preserve"> (Rowland et al 2009) at the same time as </w:t>
      </w:r>
      <w:r w:rsidRPr="00F976BA">
        <w:rPr>
          <w:b/>
          <w:i/>
        </w:rPr>
        <w:t>utilising complexity</w:t>
      </w:r>
      <w:r>
        <w:t xml:space="preserve"> to prompt talk and challenge (Mitchell 2014)</w:t>
      </w:r>
    </w:p>
    <w:p w:rsidR="00B13394" w:rsidRDefault="00B13394" w:rsidP="00471688">
      <w:r>
        <w:t xml:space="preserve"> Observing </w:t>
      </w:r>
      <w:r w:rsidRPr="00F45D5D">
        <w:t xml:space="preserve"> children’s engagement with money activities  </w:t>
      </w:r>
      <w:r>
        <w:t>(</w:t>
      </w:r>
      <w:r w:rsidRPr="00F45D5D">
        <w:rPr>
          <w:b/>
          <w:i/>
        </w:rPr>
        <w:t>noticing</w:t>
      </w:r>
      <w:r>
        <w:rPr>
          <w:b/>
          <w:i/>
        </w:rPr>
        <w:t xml:space="preserve"> </w:t>
      </w:r>
      <w:r>
        <w:t>Mason 2002</w:t>
      </w:r>
      <w:r w:rsidRPr="00F45D5D">
        <w:t>)</w:t>
      </w:r>
      <w:r>
        <w:t xml:space="preserve">                                        Anything to </w:t>
      </w:r>
      <w:r w:rsidRPr="00F45D5D">
        <w:rPr>
          <w:b/>
          <w:i/>
        </w:rPr>
        <w:t>re-propose</w:t>
      </w:r>
      <w:r>
        <w:rPr>
          <w:b/>
          <w:i/>
        </w:rPr>
        <w:t>?</w:t>
      </w:r>
      <w: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4"/>
        <w:gridCol w:w="2835"/>
        <w:gridCol w:w="2835"/>
        <w:gridCol w:w="2835"/>
        <w:gridCol w:w="2835"/>
      </w:tblGrid>
      <w:tr w:rsidR="00B13394" w:rsidRPr="000568BE" w:rsidTr="000568BE"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Talk a</w:t>
            </w:r>
            <w:r w:rsidRPr="000568BE">
              <w:rPr>
                <w:b/>
              </w:rPr>
              <w:t xml:space="preserve">ctivity </w:t>
            </w:r>
            <w:r w:rsidRPr="007C3433">
              <w:t>(in groups with talk partners or trios)</w:t>
            </w:r>
          </w:p>
        </w:tc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  <w:rPr>
                <w:b/>
              </w:rPr>
            </w:pPr>
            <w:r w:rsidRPr="000568BE">
              <w:rPr>
                <w:b/>
              </w:rPr>
              <w:t>Playful practice</w:t>
            </w:r>
          </w:p>
        </w:tc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  <w:rPr>
                <w:b/>
              </w:rPr>
            </w:pPr>
            <w:r w:rsidRPr="000568BE">
              <w:rPr>
                <w:b/>
              </w:rPr>
              <w:t>Good work habits</w:t>
            </w:r>
          </w:p>
        </w:tc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  <w:rPr>
                <w:b/>
              </w:rPr>
            </w:pPr>
            <w:r>
              <w:rPr>
                <w:b/>
              </w:rPr>
              <w:t>Complexity?</w:t>
            </w:r>
          </w:p>
        </w:tc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  <w:rPr>
                <w:b/>
              </w:rPr>
            </w:pPr>
            <w:r w:rsidRPr="000568BE">
              <w:rPr>
                <w:b/>
              </w:rPr>
              <w:t>Some things children said</w:t>
            </w:r>
          </w:p>
        </w:tc>
      </w:tr>
      <w:tr w:rsidR="00B13394" w:rsidRPr="000568BE" w:rsidTr="000568BE"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  <w:rPr>
                <w:b/>
              </w:rPr>
            </w:pPr>
            <w:r w:rsidRPr="000568BE">
              <w:rPr>
                <w:b/>
              </w:rPr>
              <w:t>What’s in my purse?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rPr>
                <w:b/>
              </w:rPr>
              <w:t>Comparing the coins in my purse with your purse</w:t>
            </w:r>
            <w:r w:rsidRPr="000568BE">
              <w:t>.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  <w:rPr>
                <w:b/>
              </w:rPr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What can I buy?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(exact exchange)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Doubling my money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What’s in my purse on: Monday?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 xml:space="preserve">Tuesday?  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Wednesday?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Thursday?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Friday?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What can I buy?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(combining coins/need for change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</w:tc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coin recognition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how much altogether?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reading prices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understanding cost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making choices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doubles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more than/less than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total amount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running total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addition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change – counting on</w:t>
            </w:r>
          </w:p>
        </w:tc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Sorting/classifying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Comparing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Organising for counting /adding.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Checking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 xml:space="preserve">Systematic recording 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(in a table)</w:t>
            </w:r>
          </w:p>
        </w:tc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 xml:space="preserve">What’s different? 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What’s the same?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  <w:r w:rsidRPr="000568BE">
              <w:t>Same value – different appearance</w:t>
            </w: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</w:tc>
        <w:tc>
          <w:tcPr>
            <w:tcW w:w="1000" w:type="pct"/>
          </w:tcPr>
          <w:p w:rsidR="00B13394" w:rsidRPr="000568BE" w:rsidRDefault="00B13394" w:rsidP="000568BE">
            <w:pPr>
              <w:tabs>
                <w:tab w:val="left" w:pos="990"/>
              </w:tabs>
              <w:spacing w:after="0" w:line="240" w:lineRule="auto"/>
            </w:pPr>
          </w:p>
        </w:tc>
      </w:tr>
    </w:tbl>
    <w:p w:rsidR="00B13394" w:rsidRDefault="00B13394"/>
    <w:p w:rsidR="00B13394" w:rsidRDefault="00B13394"/>
    <w:sectPr w:rsidR="00B13394" w:rsidSect="007C3433">
      <w:pgSz w:w="16838" w:h="11906" w:orient="landscape"/>
      <w:pgMar w:top="107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1055C"/>
    <w:rsid w:val="000568BE"/>
    <w:rsid w:val="000971C3"/>
    <w:rsid w:val="00180969"/>
    <w:rsid w:val="002040FE"/>
    <w:rsid w:val="00373425"/>
    <w:rsid w:val="003C0BE4"/>
    <w:rsid w:val="00471688"/>
    <w:rsid w:val="0059137D"/>
    <w:rsid w:val="005A3D13"/>
    <w:rsid w:val="006A2BA1"/>
    <w:rsid w:val="006E58B4"/>
    <w:rsid w:val="00721886"/>
    <w:rsid w:val="007C3433"/>
    <w:rsid w:val="00831F77"/>
    <w:rsid w:val="009E381D"/>
    <w:rsid w:val="00B13394"/>
    <w:rsid w:val="00C1055C"/>
    <w:rsid w:val="00C93DC1"/>
    <w:rsid w:val="00CA1BCA"/>
    <w:rsid w:val="00D752BF"/>
    <w:rsid w:val="00DE3AA6"/>
    <w:rsid w:val="00F45D5D"/>
    <w:rsid w:val="00F976BA"/>
    <w:rsid w:val="00FC0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40FE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80969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161</Words>
  <Characters>922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Let’s Talk Money</dc:title>
  <dc:subject/>
  <dc:creator>~X~Emmii-Angel~X~</dc:creator>
  <cp:keywords/>
  <dc:description/>
  <cp:lastModifiedBy>christine mitchell</cp:lastModifiedBy>
  <cp:revision>2</cp:revision>
  <dcterms:created xsi:type="dcterms:W3CDTF">2014-09-28T17:31:00Z</dcterms:created>
  <dcterms:modified xsi:type="dcterms:W3CDTF">2014-09-28T17:31:00Z</dcterms:modified>
</cp:coreProperties>
</file>